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A1C" w:rsidP="008B6932" w:rsidRDefault="003B2A1C" w14:paraId="6138F68C" w14:textId="0B276647">
      <w:pPr>
        <w:jc w:val="center"/>
        <w:rPr>
          <w:b/>
          <w:sz w:val="32"/>
          <w:szCs w:val="32"/>
          <w:u w:val="single"/>
        </w:rPr>
      </w:pPr>
      <w:r w:rsidRPr="00581153">
        <w:rPr>
          <w:b/>
          <w:sz w:val="32"/>
          <w:szCs w:val="32"/>
          <w:u w:val="single"/>
        </w:rPr>
        <w:t>Position Description</w:t>
      </w:r>
    </w:p>
    <w:p w:rsidRPr="008B6932" w:rsidR="008B6932" w:rsidP="008B6932" w:rsidRDefault="008B6932" w14:paraId="018B5949" w14:textId="77777777">
      <w:pPr>
        <w:jc w:val="center"/>
        <w:rPr>
          <w:b/>
          <w:sz w:val="32"/>
          <w:szCs w:val="32"/>
          <w:u w:val="single"/>
        </w:rPr>
      </w:pPr>
      <w:bookmarkStart w:name="_GoBack" w:id="0"/>
      <w:bookmarkEnd w:id="0"/>
    </w:p>
    <w:tbl>
      <w:tblPr>
        <w:tblStyle w:val="TableGrid"/>
        <w:tblW w:w="0" w:type="auto"/>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4469"/>
        <w:gridCol w:w="4467"/>
      </w:tblGrid>
      <w:tr w:rsidRPr="00B4481A" w:rsidR="003B2A1C" w:rsidTr="7A89B79D" w14:paraId="6138F691" w14:textId="77777777">
        <w:tc>
          <w:tcPr>
            <w:tcW w:w="4508" w:type="dxa"/>
            <w:tcMar/>
          </w:tcPr>
          <w:p w:rsidRPr="00B4481A" w:rsidR="003B2A1C" w:rsidP="00E31D14" w:rsidRDefault="003B2A1C" w14:paraId="6138F68D" w14:textId="77777777">
            <w:pPr>
              <w:spacing w:after="200" w:line="276" w:lineRule="auto"/>
              <w:jc w:val="center"/>
              <w:rPr>
                <w:rFonts w:eastAsia="Calibri" w:cs="Calibri"/>
                <w:b/>
                <w:sz w:val="24"/>
              </w:rPr>
            </w:pPr>
            <w:r w:rsidRPr="00B4481A">
              <w:rPr>
                <w:rFonts w:eastAsia="Calibri" w:cs="Calibri"/>
                <w:b/>
                <w:sz w:val="24"/>
              </w:rPr>
              <w:t>Position Title</w:t>
            </w:r>
          </w:p>
          <w:p w:rsidRPr="00B4481A" w:rsidR="003B2A1C" w:rsidP="00E31D14" w:rsidRDefault="003B2A1C" w14:paraId="6138F68E" w14:textId="05D7B7F4">
            <w:pPr>
              <w:spacing w:after="200" w:line="276" w:lineRule="auto"/>
              <w:jc w:val="center"/>
              <w:rPr>
                <w:rFonts w:eastAsia="Calibri" w:cs="Calibri"/>
                <w:sz w:val="24"/>
              </w:rPr>
            </w:pPr>
            <w:r>
              <w:rPr>
                <w:rFonts w:eastAsia="Calibri" w:cs="Calibri"/>
                <w:sz w:val="24"/>
              </w:rPr>
              <w:t>T</w:t>
            </w:r>
            <w:r w:rsidR="00E42107">
              <w:rPr>
                <w:rFonts w:eastAsia="Calibri" w:cs="Calibri"/>
                <w:sz w:val="24"/>
              </w:rPr>
              <w:t>r</w:t>
            </w:r>
            <w:r>
              <w:rPr>
                <w:rFonts w:eastAsia="Calibri" w:cs="Calibri"/>
                <w:sz w:val="24"/>
              </w:rPr>
              <w:t>oublesmiths Facilitator</w:t>
            </w:r>
          </w:p>
        </w:tc>
        <w:tc>
          <w:tcPr>
            <w:tcW w:w="4508" w:type="dxa"/>
            <w:tcMar/>
          </w:tcPr>
          <w:p w:rsidRPr="00B4481A" w:rsidR="003B2A1C" w:rsidP="00E31D14" w:rsidRDefault="003B2A1C" w14:paraId="6138F68F" w14:textId="77777777">
            <w:pPr>
              <w:spacing w:after="200" w:line="276" w:lineRule="auto"/>
              <w:jc w:val="center"/>
              <w:rPr>
                <w:rFonts w:eastAsia="Calibri" w:cs="Calibri"/>
                <w:b/>
                <w:sz w:val="24"/>
              </w:rPr>
            </w:pPr>
            <w:r w:rsidRPr="00B4481A">
              <w:rPr>
                <w:rFonts w:eastAsia="Calibri" w:cs="Calibri"/>
                <w:b/>
                <w:sz w:val="24"/>
              </w:rPr>
              <w:t>Reports to</w:t>
            </w:r>
          </w:p>
          <w:p w:rsidRPr="00B4481A" w:rsidR="003B2A1C" w:rsidP="7A89B79D" w:rsidRDefault="003B2A1C" w14:paraId="6138F690" w14:textId="58381E96">
            <w:pPr>
              <w:spacing w:after="200" w:line="276" w:lineRule="auto"/>
              <w:jc w:val="center"/>
              <w:rPr>
                <w:rFonts w:eastAsia="Calibri" w:cs="Calibri"/>
                <w:sz w:val="24"/>
                <w:szCs w:val="24"/>
              </w:rPr>
            </w:pPr>
            <w:proofErr w:type="spellStart"/>
            <w:r w:rsidRPr="7A89B79D" w:rsidR="18C5C65F">
              <w:rPr>
                <w:rFonts w:eastAsia="Calibri" w:cs="Calibri"/>
                <w:sz w:val="24"/>
                <w:szCs w:val="24"/>
              </w:rPr>
              <w:t>Troublesmiths</w:t>
            </w:r>
            <w:proofErr w:type="spellEnd"/>
            <w:r w:rsidRPr="7A89B79D" w:rsidR="18C5C65F">
              <w:rPr>
                <w:rFonts w:eastAsia="Calibri" w:cs="Calibri"/>
                <w:sz w:val="24"/>
                <w:szCs w:val="24"/>
              </w:rPr>
              <w:t xml:space="preserve"> Coordinator</w:t>
            </w:r>
            <w:r w:rsidRPr="7A89B79D" w:rsidR="003B2A1C">
              <w:rPr>
                <w:rFonts w:eastAsia="Calibri" w:cs="Calibri"/>
                <w:sz w:val="24"/>
                <w:szCs w:val="24"/>
              </w:rPr>
              <w:t xml:space="preserve"> </w:t>
            </w:r>
          </w:p>
        </w:tc>
      </w:tr>
      <w:tr w:rsidRPr="00B4481A" w:rsidR="003B2A1C" w:rsidTr="7A89B79D" w14:paraId="6138F696" w14:textId="77777777">
        <w:tc>
          <w:tcPr>
            <w:tcW w:w="4508" w:type="dxa"/>
            <w:tcMar/>
          </w:tcPr>
          <w:p w:rsidRPr="00B4481A" w:rsidR="003B2A1C" w:rsidP="00E31D14" w:rsidRDefault="003B2A1C" w14:paraId="6138F692" w14:textId="77777777">
            <w:pPr>
              <w:spacing w:after="200" w:line="276" w:lineRule="auto"/>
              <w:jc w:val="center"/>
              <w:rPr>
                <w:rFonts w:eastAsia="Calibri" w:cs="Calibri"/>
                <w:b/>
                <w:sz w:val="24"/>
              </w:rPr>
            </w:pPr>
            <w:r w:rsidRPr="00B4481A">
              <w:rPr>
                <w:rFonts w:eastAsia="Calibri" w:cs="Calibri"/>
                <w:b/>
                <w:sz w:val="24"/>
              </w:rPr>
              <w:t>Award</w:t>
            </w:r>
          </w:p>
          <w:p w:rsidRPr="00B4481A" w:rsidR="003B2A1C" w:rsidP="00E31D14" w:rsidRDefault="003B2A1C" w14:paraId="6138F693" w14:textId="77777777">
            <w:pPr>
              <w:spacing w:after="200" w:line="276" w:lineRule="auto"/>
              <w:jc w:val="center"/>
              <w:rPr>
                <w:rFonts w:eastAsia="Calibri" w:cs="Calibri"/>
                <w:sz w:val="24"/>
              </w:rPr>
            </w:pPr>
            <w:r w:rsidRPr="00B4481A">
              <w:rPr>
                <w:rFonts w:eastAsia="Calibri" w:cs="Calibri"/>
                <w:sz w:val="24"/>
              </w:rPr>
              <w:t xml:space="preserve">Workskills Employee Collective Agreement </w:t>
            </w:r>
            <w:r w:rsidR="003D3269">
              <w:rPr>
                <w:rFonts w:eastAsia="Calibri" w:cs="Calibri"/>
                <w:sz w:val="24"/>
              </w:rPr>
              <w:t>(</w:t>
            </w:r>
            <w:r w:rsidRPr="00B4481A">
              <w:rPr>
                <w:rFonts w:eastAsia="Calibri" w:cs="Calibri"/>
                <w:sz w:val="24"/>
              </w:rPr>
              <w:t>2017</w:t>
            </w:r>
            <w:r w:rsidR="003D3269">
              <w:rPr>
                <w:rFonts w:eastAsia="Calibri" w:cs="Calibri"/>
                <w:sz w:val="24"/>
              </w:rPr>
              <w:t>)</w:t>
            </w:r>
          </w:p>
        </w:tc>
        <w:tc>
          <w:tcPr>
            <w:tcW w:w="4508" w:type="dxa"/>
            <w:tcMar/>
          </w:tcPr>
          <w:p w:rsidRPr="00B4481A" w:rsidR="003B2A1C" w:rsidP="00E31D14" w:rsidRDefault="003B2A1C" w14:paraId="6138F694" w14:textId="77777777">
            <w:pPr>
              <w:spacing w:after="200" w:line="276" w:lineRule="auto"/>
              <w:jc w:val="center"/>
              <w:rPr>
                <w:rFonts w:eastAsia="Calibri" w:cs="Calibri"/>
                <w:b/>
                <w:sz w:val="24"/>
              </w:rPr>
            </w:pPr>
            <w:r w:rsidRPr="7A89B79D" w:rsidR="003B2A1C">
              <w:rPr>
                <w:rFonts w:eastAsia="Calibri" w:cs="Calibri"/>
                <w:b w:val="1"/>
                <w:bCs w:val="1"/>
                <w:sz w:val="24"/>
                <w:szCs w:val="24"/>
              </w:rPr>
              <w:t>Minimum Classification</w:t>
            </w:r>
          </w:p>
          <w:p w:rsidRPr="00B4481A" w:rsidR="003B2A1C" w:rsidP="7A89B79D" w:rsidRDefault="003D3269" w14:paraId="6138F695" w14:textId="5D4B0BC5">
            <w:pPr>
              <w:pStyle w:val="Normal"/>
              <w:bidi w:val="0"/>
              <w:spacing w:before="0" w:beforeAutospacing="off" w:after="200" w:afterAutospacing="off" w:line="276" w:lineRule="auto"/>
              <w:ind w:left="0" w:right="0"/>
              <w:jc w:val="center"/>
              <w:rPr>
                <w:rFonts w:eastAsia="Calibri" w:cs="Calibri"/>
                <w:sz w:val="24"/>
                <w:szCs w:val="24"/>
              </w:rPr>
            </w:pPr>
            <w:r w:rsidRPr="7A89B79D" w:rsidR="1B699929">
              <w:rPr>
                <w:rFonts w:eastAsia="Calibri" w:cs="Calibri"/>
                <w:sz w:val="24"/>
                <w:szCs w:val="24"/>
              </w:rPr>
              <w:t>CO1</w:t>
            </w:r>
          </w:p>
        </w:tc>
      </w:tr>
      <w:tr w:rsidRPr="00B4481A" w:rsidR="003B2A1C" w:rsidTr="7A89B79D" w14:paraId="6138F69C" w14:textId="77777777">
        <w:tc>
          <w:tcPr>
            <w:tcW w:w="4508" w:type="dxa"/>
            <w:tcMar/>
          </w:tcPr>
          <w:p w:rsidRPr="00B4481A" w:rsidR="003B2A1C" w:rsidP="00E31D14" w:rsidRDefault="003B2A1C" w14:paraId="6138F697" w14:textId="77777777">
            <w:pPr>
              <w:spacing w:after="200" w:line="276" w:lineRule="auto"/>
              <w:jc w:val="center"/>
              <w:rPr>
                <w:rFonts w:eastAsia="Calibri" w:cs="Calibri"/>
                <w:b/>
                <w:sz w:val="24"/>
              </w:rPr>
            </w:pPr>
            <w:r w:rsidRPr="00B4481A">
              <w:rPr>
                <w:rFonts w:eastAsia="Calibri" w:cs="Calibri"/>
                <w:b/>
                <w:sz w:val="24"/>
              </w:rPr>
              <w:t>Hours of Work</w:t>
            </w:r>
          </w:p>
          <w:p w:rsidR="003B2A1C" w:rsidP="00E31D14" w:rsidRDefault="003B2A1C" w14:paraId="6138F698" w14:textId="77777777">
            <w:pPr>
              <w:spacing w:after="200" w:line="276" w:lineRule="auto"/>
              <w:jc w:val="center"/>
              <w:rPr>
                <w:rFonts w:eastAsia="Calibri" w:cs="Calibri"/>
                <w:sz w:val="24"/>
              </w:rPr>
            </w:pPr>
            <w:r>
              <w:rPr>
                <w:rFonts w:eastAsia="Calibri" w:cs="Calibri"/>
                <w:sz w:val="24"/>
              </w:rPr>
              <w:t>Full time</w:t>
            </w:r>
          </w:p>
          <w:p w:rsidRPr="00B4481A" w:rsidR="003B2A1C" w:rsidP="7A89B79D" w:rsidRDefault="003B2A1C" w14:paraId="6138F699" w14:textId="6E7068F9">
            <w:pPr>
              <w:spacing w:after="200" w:line="276" w:lineRule="auto"/>
              <w:jc w:val="center"/>
              <w:rPr>
                <w:rFonts w:eastAsia="Calibri" w:cs="Calibri"/>
                <w:sz w:val="24"/>
                <w:szCs w:val="24"/>
              </w:rPr>
            </w:pPr>
            <w:r w:rsidRPr="7A89B79D" w:rsidR="003B2A1C">
              <w:rPr>
                <w:rFonts w:eastAsia="Calibri" w:cs="Calibri"/>
                <w:sz w:val="24"/>
                <w:szCs w:val="24"/>
              </w:rPr>
              <w:t xml:space="preserve"> Monday to Friday 9:00am to 5:</w:t>
            </w:r>
            <w:r w:rsidRPr="7A89B79D" w:rsidR="48D15ED1">
              <w:rPr>
                <w:rFonts w:eastAsia="Calibri" w:cs="Calibri"/>
                <w:sz w:val="24"/>
                <w:szCs w:val="24"/>
              </w:rPr>
              <w:t>0</w:t>
            </w:r>
            <w:r w:rsidRPr="7A89B79D" w:rsidR="003B2A1C">
              <w:rPr>
                <w:rFonts w:eastAsia="Calibri" w:cs="Calibri"/>
                <w:sz w:val="24"/>
                <w:szCs w:val="24"/>
              </w:rPr>
              <w:t>0pm (some out of hours work required)</w:t>
            </w:r>
            <w:r w:rsidRPr="7A89B79D" w:rsidR="003B2A1C">
              <w:rPr>
                <w:rFonts w:eastAsia="Calibri" w:cs="Calibri"/>
                <w:sz w:val="24"/>
                <w:szCs w:val="24"/>
              </w:rPr>
              <w:t xml:space="preserve"> </w:t>
            </w:r>
          </w:p>
        </w:tc>
        <w:tc>
          <w:tcPr>
            <w:tcW w:w="4508" w:type="dxa"/>
            <w:tcMar/>
          </w:tcPr>
          <w:p w:rsidRPr="00B4481A" w:rsidR="003B2A1C" w:rsidP="00E31D14" w:rsidRDefault="003B2A1C" w14:paraId="6138F69A" w14:textId="77777777">
            <w:pPr>
              <w:spacing w:after="200" w:line="276" w:lineRule="auto"/>
              <w:jc w:val="center"/>
              <w:rPr>
                <w:rFonts w:eastAsia="Calibri" w:cs="Calibri"/>
                <w:b/>
                <w:sz w:val="24"/>
              </w:rPr>
            </w:pPr>
            <w:r w:rsidRPr="00B4481A">
              <w:rPr>
                <w:rFonts w:eastAsia="Calibri" w:cs="Calibri"/>
                <w:b/>
                <w:sz w:val="24"/>
              </w:rPr>
              <w:t>Dress Code</w:t>
            </w:r>
          </w:p>
          <w:p w:rsidRPr="00B4481A" w:rsidR="003B2A1C" w:rsidP="00E31D14" w:rsidRDefault="003B2A1C" w14:paraId="6138F69B" w14:textId="77777777">
            <w:pPr>
              <w:spacing w:after="200" w:line="276" w:lineRule="auto"/>
              <w:jc w:val="center"/>
              <w:rPr>
                <w:rFonts w:eastAsia="Calibri" w:cs="Calibri"/>
                <w:sz w:val="24"/>
              </w:rPr>
            </w:pPr>
            <w:r w:rsidRPr="00B4481A">
              <w:rPr>
                <w:rFonts w:eastAsia="Calibri" w:cs="Calibri"/>
                <w:sz w:val="24"/>
              </w:rPr>
              <w:t>Neat clothing, excellent presentation, well-groomed at all times</w:t>
            </w:r>
          </w:p>
        </w:tc>
      </w:tr>
    </w:tbl>
    <w:p w:rsidRPr="0024585D" w:rsidR="003B2A1C" w:rsidP="003B2A1C" w:rsidRDefault="003B2A1C" w14:paraId="6138F69D" w14:textId="77777777">
      <w:pPr>
        <w:rPr>
          <w:sz w:val="28"/>
          <w:szCs w:val="32"/>
        </w:rPr>
      </w:pPr>
    </w:p>
    <w:p w:rsidRPr="000601D3" w:rsidR="003B2A1C" w:rsidP="003B2A1C" w:rsidRDefault="003B2A1C" w14:paraId="6138F69E" w14:textId="77777777">
      <w:pPr>
        <w:tabs>
          <w:tab w:val="center" w:pos="4513"/>
        </w:tabs>
        <w:rPr>
          <w:b/>
          <w:sz w:val="28"/>
          <w:szCs w:val="28"/>
        </w:rPr>
      </w:pPr>
      <w:r w:rsidRPr="000601D3">
        <w:rPr>
          <w:b/>
          <w:sz w:val="28"/>
          <w:szCs w:val="28"/>
        </w:rPr>
        <w:t>Prime Function:</w:t>
      </w:r>
      <w:r>
        <w:rPr>
          <w:b/>
          <w:sz w:val="28"/>
          <w:szCs w:val="28"/>
        </w:rPr>
        <w:tab/>
      </w:r>
    </w:p>
    <w:p w:rsidRPr="007848F4" w:rsidR="003B2A1C" w:rsidP="003B2A1C" w:rsidRDefault="003B2A1C" w14:paraId="6138F69F" w14:textId="77777777">
      <w:pPr>
        <w:spacing w:line="252" w:lineRule="auto"/>
        <w:jc w:val="both"/>
      </w:pPr>
      <w:r w:rsidRPr="007848F4">
        <w:rPr>
          <w:rFonts w:cs="Arial"/>
          <w:color w:val="000000"/>
        </w:rPr>
        <w:t>The Troublesmiths Facilitator will support the commercial and operational management</w:t>
      </w:r>
      <w:r>
        <w:rPr>
          <w:rFonts w:cs="Arial"/>
          <w:color w:val="000000"/>
        </w:rPr>
        <w:t xml:space="preserve"> of</w:t>
      </w:r>
      <w:r w:rsidRPr="007848F4">
        <w:rPr>
          <w:rFonts w:cs="Arial"/>
          <w:color w:val="000000"/>
        </w:rPr>
        <w:t xml:space="preserve"> Troublesmiths</w:t>
      </w:r>
      <w:r>
        <w:rPr>
          <w:rFonts w:cs="Arial"/>
          <w:color w:val="000000"/>
        </w:rPr>
        <w:t xml:space="preserve">, </w:t>
      </w:r>
      <w:r w:rsidRPr="007848F4">
        <w:rPr>
          <w:rFonts w:cs="Arial"/>
          <w:color w:val="000000"/>
        </w:rPr>
        <w:t>and assist in the strategic development of the initiative. The Troublesmiths Facilitator will facilitate the various facets of assisting young people to achieve their potential, through coaching, empowering, skills development and support.</w:t>
      </w:r>
    </w:p>
    <w:p w:rsidRPr="007848F4" w:rsidR="003B2A1C" w:rsidP="003B2A1C" w:rsidRDefault="003B2A1C" w14:paraId="6138F6A0" w14:textId="77777777">
      <w:pPr>
        <w:spacing w:line="252" w:lineRule="auto"/>
        <w:jc w:val="both"/>
      </w:pPr>
      <w:r w:rsidRPr="007848F4">
        <w:rPr>
          <w:iCs/>
        </w:rPr>
        <w:t>Experiential engagement is the key to this initiative</w:t>
      </w:r>
      <w:r w:rsidRPr="007848F4">
        <w:rPr>
          <w:i/>
          <w:iCs/>
        </w:rPr>
        <w:t xml:space="preserve">. </w:t>
      </w:r>
      <w:r w:rsidRPr="007848F4">
        <w:t>Volunteers gain practical experience in design, manufacture, promotion, IT, web-design, stock control, administration, retail and management. Troublesmiths demonstrates to local employers the potential of these Young People.  The end goal is to see young people enter the workforce.</w:t>
      </w:r>
    </w:p>
    <w:p w:rsidRPr="003B2A1C" w:rsidR="003B2A1C" w:rsidP="003B2A1C" w:rsidRDefault="003B2A1C" w14:paraId="6138F6A1" w14:textId="181560B4">
      <w:pPr>
        <w:spacing w:line="252" w:lineRule="auto"/>
        <w:jc w:val="both"/>
      </w:pPr>
      <w:proofErr w:type="spellStart"/>
      <w:r w:rsidR="003B2A1C">
        <w:rPr/>
        <w:t>Troublesmiths</w:t>
      </w:r>
      <w:proofErr w:type="spellEnd"/>
      <w:r w:rsidR="003B2A1C">
        <w:rPr/>
        <w:t xml:space="preserve"> recruits Young People 15-24 years </w:t>
      </w:r>
      <w:r w:rsidR="003B2A1C">
        <w:rPr/>
        <w:t>of age</w:t>
      </w:r>
      <w:r w:rsidR="003B2A1C">
        <w:rPr/>
        <w:t xml:space="preserve"> at risk of </w:t>
      </w:r>
      <w:r w:rsidR="0D7870E0">
        <w:rPr/>
        <w:t>long-term</w:t>
      </w:r>
      <w:r w:rsidR="003B2A1C">
        <w:rPr/>
        <w:t xml:space="preserve"> unemployment in Southern Tasmania. These Y</w:t>
      </w:r>
      <w:r w:rsidR="003B2A1C">
        <w:rPr/>
        <w:t xml:space="preserve">oung </w:t>
      </w:r>
      <w:r w:rsidR="003B2A1C">
        <w:rPr/>
        <w:t>P</w:t>
      </w:r>
      <w:r w:rsidR="003B2A1C">
        <w:rPr/>
        <w:t>eople</w:t>
      </w:r>
      <w:r w:rsidR="003B2A1C">
        <w:rPr/>
        <w:t xml:space="preserve"> often have multiple and complex challenges including low literacy and numeracy, low educational attainment, lack of modelling around employment, low resilience, ATOD issues, mental health issues, young parenthood, homelessness and trauma backgrounds. </w:t>
      </w:r>
    </w:p>
    <w:p w:rsidRPr="000601D3" w:rsidR="003B2A1C" w:rsidP="003B2A1C" w:rsidRDefault="003B2A1C" w14:paraId="6138F6A2" w14:textId="77777777">
      <w:pPr>
        <w:tabs>
          <w:tab w:val="left" w:pos="3480"/>
        </w:tabs>
        <w:rPr>
          <w:b/>
          <w:sz w:val="28"/>
          <w:szCs w:val="28"/>
        </w:rPr>
      </w:pPr>
      <w:r w:rsidRPr="000601D3">
        <w:rPr>
          <w:b/>
          <w:sz w:val="28"/>
          <w:szCs w:val="28"/>
        </w:rPr>
        <w:t>Principal Accountabilities:</w:t>
      </w:r>
    </w:p>
    <w:p w:rsidRPr="007848F4" w:rsidR="003B2A1C" w:rsidP="003B2A1C" w:rsidRDefault="003B2A1C" w14:paraId="6138F6A3" w14:textId="77777777">
      <w:pPr>
        <w:pStyle w:val="ListParagraph"/>
        <w:numPr>
          <w:ilvl w:val="0"/>
          <w:numId w:val="7"/>
        </w:numPr>
      </w:pPr>
      <w:r w:rsidRPr="007848F4">
        <w:t>Troublesmiths program facilitation</w:t>
      </w:r>
    </w:p>
    <w:p w:rsidRPr="007848F4" w:rsidR="003B2A1C" w:rsidP="003B2A1C" w:rsidRDefault="003B2A1C" w14:paraId="6138F6A4" w14:textId="77777777">
      <w:pPr>
        <w:pStyle w:val="ListParagraph"/>
        <w:numPr>
          <w:ilvl w:val="0"/>
          <w:numId w:val="7"/>
        </w:numPr>
      </w:pPr>
      <w:r w:rsidRPr="007848F4">
        <w:t>Leadership and Volunteer Support</w:t>
      </w:r>
    </w:p>
    <w:p w:rsidRPr="007848F4" w:rsidR="003B2A1C" w:rsidP="003B2A1C" w:rsidRDefault="003B2A1C" w14:paraId="6138F6A5" w14:textId="77777777">
      <w:pPr>
        <w:pStyle w:val="ListParagraph"/>
        <w:numPr>
          <w:ilvl w:val="0"/>
          <w:numId w:val="7"/>
        </w:numPr>
      </w:pPr>
      <w:r w:rsidRPr="007848F4">
        <w:t>Compliance and reporting</w:t>
      </w:r>
    </w:p>
    <w:p w:rsidR="003B2A1C" w:rsidP="003B2A1C" w:rsidRDefault="003B2A1C" w14:paraId="6138F6A6" w14:textId="77777777">
      <w:pPr>
        <w:pStyle w:val="ListParagraph"/>
        <w:numPr>
          <w:ilvl w:val="0"/>
          <w:numId w:val="7"/>
        </w:numPr>
      </w:pPr>
      <w:r w:rsidRPr="007848F4">
        <w:t>Personal responsibilities</w:t>
      </w:r>
    </w:p>
    <w:p w:rsidR="003B2A1C" w:rsidP="003B2A1C" w:rsidRDefault="003B2A1C" w14:paraId="6138F6A7" w14:textId="77777777">
      <w:pPr>
        <w:pStyle w:val="ListParagraph"/>
        <w:numPr>
          <w:ilvl w:val="0"/>
          <w:numId w:val="7"/>
        </w:numPr>
      </w:pPr>
      <w:r w:rsidRPr="007848F4">
        <w:t>Youth Skills and knowledge</w:t>
      </w:r>
    </w:p>
    <w:p w:rsidRPr="003B2A1C" w:rsidR="003B2A1C" w:rsidP="003B2A1C" w:rsidRDefault="003B2A1C" w14:paraId="6138F6A8" w14:textId="77777777">
      <w:r w:rsidRPr="003B2A1C">
        <w:rPr>
          <w:b/>
          <w:sz w:val="28"/>
          <w:szCs w:val="28"/>
        </w:rPr>
        <w:lastRenderedPageBreak/>
        <w:t>Duties:</w:t>
      </w:r>
    </w:p>
    <w:p w:rsidRPr="00416B2C" w:rsidR="003B2A1C" w:rsidP="003B2A1C" w:rsidRDefault="003B2A1C" w14:paraId="6138F6A9" w14:textId="77777777">
      <w:pPr>
        <w:pStyle w:val="ListParagraph"/>
        <w:numPr>
          <w:ilvl w:val="0"/>
          <w:numId w:val="2"/>
        </w:numPr>
        <w:rPr>
          <w:b/>
          <w:sz w:val="24"/>
          <w:szCs w:val="24"/>
        </w:rPr>
      </w:pPr>
      <w:r w:rsidRPr="7A89B79D" w:rsidR="003B2A1C">
        <w:rPr>
          <w:b w:val="1"/>
          <w:bCs w:val="1"/>
          <w:sz w:val="24"/>
          <w:szCs w:val="24"/>
        </w:rPr>
        <w:t>Social Enterprise Facilitation</w:t>
      </w:r>
      <w:r>
        <w:br/>
      </w:r>
      <w:r w:rsidRPr="7A89B79D" w:rsidR="003B2A1C">
        <w:rPr>
          <w:b w:val="1"/>
          <w:bCs w:val="1"/>
          <w:sz w:val="24"/>
          <w:szCs w:val="24"/>
        </w:rPr>
        <w:t xml:space="preserve">End result: Successful and functioning </w:t>
      </w:r>
      <w:r w:rsidRPr="7A89B79D" w:rsidR="003B2A1C">
        <w:rPr>
          <w:b w:val="1"/>
          <w:bCs w:val="1"/>
          <w:sz w:val="24"/>
          <w:szCs w:val="24"/>
        </w:rPr>
        <w:t>s</w:t>
      </w:r>
      <w:r w:rsidRPr="7A89B79D" w:rsidR="003B2A1C">
        <w:rPr>
          <w:b w:val="1"/>
          <w:bCs w:val="1"/>
          <w:sz w:val="24"/>
          <w:szCs w:val="24"/>
        </w:rPr>
        <w:t xml:space="preserve">ocial </w:t>
      </w:r>
      <w:r w:rsidRPr="7A89B79D" w:rsidR="003B2A1C">
        <w:rPr>
          <w:b w:val="1"/>
          <w:bCs w:val="1"/>
          <w:sz w:val="24"/>
          <w:szCs w:val="24"/>
        </w:rPr>
        <w:t>e</w:t>
      </w:r>
      <w:r w:rsidRPr="7A89B79D" w:rsidR="003B2A1C">
        <w:rPr>
          <w:b w:val="1"/>
          <w:bCs w:val="1"/>
          <w:sz w:val="24"/>
          <w:szCs w:val="24"/>
        </w:rPr>
        <w:t>nterprise</w:t>
      </w:r>
    </w:p>
    <w:p w:rsidR="1FF54B9B" w:rsidP="7A89B79D" w:rsidRDefault="1FF54B9B" w14:paraId="1D4BC000" w14:textId="0006ACCE">
      <w:pPr>
        <w:pStyle w:val="ListParagraph"/>
        <w:numPr>
          <w:ilvl w:val="0"/>
          <w:numId w:val="1"/>
        </w:numPr>
        <w:rPr>
          <w:noProof w:val="0"/>
          <w:lang w:val="en-AU"/>
        </w:rPr>
      </w:pPr>
      <w:r w:rsidRPr="7A89B79D" w:rsidR="1FF54B9B">
        <w:rPr>
          <w:noProof w:val="0"/>
          <w:lang w:val="en-AU"/>
        </w:rPr>
        <w:t>Participate in the development and overall direction of Troublesmiths, ensuring excellence and innovation in the delivery, according to the organisation’s values</w:t>
      </w:r>
    </w:p>
    <w:p w:rsidR="1FF54B9B" w:rsidP="7A89B79D" w:rsidRDefault="1FF54B9B" w14:paraId="3E827398" w14:textId="499D3483">
      <w:pPr>
        <w:pStyle w:val="ListParagraph"/>
        <w:numPr>
          <w:ilvl w:val="0"/>
          <w:numId w:val="1"/>
        </w:numPr>
        <w:spacing w:line="259" w:lineRule="auto"/>
        <w:rPr>
          <w:noProof w:val="0"/>
          <w:lang w:val="en-AU"/>
        </w:rPr>
      </w:pPr>
      <w:r w:rsidRPr="7A89B79D" w:rsidR="1FF54B9B">
        <w:rPr>
          <w:noProof w:val="0"/>
          <w:lang w:val="en-AU"/>
        </w:rPr>
        <w:t xml:space="preserve">Maintain a high standard of service and product offering across </w:t>
      </w:r>
      <w:proofErr w:type="spellStart"/>
      <w:r w:rsidRPr="7A89B79D" w:rsidR="1FF54B9B">
        <w:rPr>
          <w:noProof w:val="0"/>
          <w:lang w:val="en-AU"/>
        </w:rPr>
        <w:t>Troublesmiths</w:t>
      </w:r>
      <w:proofErr w:type="spellEnd"/>
    </w:p>
    <w:p w:rsidR="1FF54B9B" w:rsidP="7A89B79D" w:rsidRDefault="1FF54B9B" w14:paraId="2865F2B5" w14:textId="5E28EA29">
      <w:pPr>
        <w:pStyle w:val="ListParagraph"/>
        <w:numPr>
          <w:ilvl w:val="0"/>
          <w:numId w:val="1"/>
        </w:numPr>
        <w:spacing w:line="257" w:lineRule="auto"/>
        <w:rPr>
          <w:noProof w:val="0"/>
          <w:lang w:val="en-AU"/>
        </w:rPr>
      </w:pPr>
      <w:r w:rsidRPr="7A89B79D" w:rsidR="1FF54B9B">
        <w:rPr>
          <w:noProof w:val="0"/>
          <w:lang w:val="en-AU"/>
        </w:rPr>
        <w:t xml:space="preserve">Facilitation of job readiness workshops </w:t>
      </w:r>
    </w:p>
    <w:p w:rsidR="1FF54B9B" w:rsidP="7A89B79D" w:rsidRDefault="1FF54B9B" w14:paraId="37DCB324" w14:textId="34AEB64C">
      <w:pPr>
        <w:pStyle w:val="ListParagraph"/>
        <w:numPr>
          <w:ilvl w:val="0"/>
          <w:numId w:val="1"/>
        </w:numPr>
        <w:rPr>
          <w:rFonts w:ascii="Calibri" w:hAnsi="Calibri" w:eastAsia="Calibri" w:cs="Calibri"/>
          <w:noProof w:val="0"/>
          <w:sz w:val="22"/>
          <w:szCs w:val="22"/>
          <w:lang w:val="en-AU"/>
        </w:rPr>
      </w:pPr>
      <w:r w:rsidRPr="7A89B79D" w:rsidR="1FF54B9B">
        <w:rPr>
          <w:rFonts w:ascii="Calibri" w:hAnsi="Calibri" w:eastAsia="Calibri" w:cs="Calibri"/>
          <w:noProof w:val="0"/>
          <w:sz w:val="22"/>
          <w:szCs w:val="22"/>
          <w:lang w:val="en-AU"/>
        </w:rPr>
        <w:t xml:space="preserve">Working with Troublesmiths Volunteers to meet production targets for wholesale and market demands.  </w:t>
      </w:r>
    </w:p>
    <w:p w:rsidR="1FF54B9B" w:rsidP="7A89B79D" w:rsidRDefault="1FF54B9B" w14:paraId="2CCB23A4" w14:textId="626F6506">
      <w:pPr>
        <w:pStyle w:val="ListParagraph"/>
        <w:numPr>
          <w:ilvl w:val="0"/>
          <w:numId w:val="1"/>
        </w:numPr>
        <w:rPr>
          <w:rFonts w:ascii="Calibri" w:hAnsi="Calibri" w:eastAsia="Calibri" w:cs="Calibri"/>
          <w:noProof w:val="0"/>
          <w:sz w:val="22"/>
          <w:szCs w:val="22"/>
          <w:lang w:val="en-AU"/>
        </w:rPr>
      </w:pPr>
      <w:r w:rsidRPr="7A89B79D" w:rsidR="1FF54B9B">
        <w:rPr>
          <w:rFonts w:ascii="Calibri" w:hAnsi="Calibri" w:eastAsia="Calibri" w:cs="Calibri"/>
          <w:noProof w:val="0"/>
          <w:sz w:val="22"/>
          <w:szCs w:val="22"/>
          <w:lang w:val="en-AU"/>
        </w:rPr>
        <w:t>Working with Troublesmiths Volunteers in preparing invoices and shipment-related paperwork.</w:t>
      </w:r>
    </w:p>
    <w:p w:rsidR="1FF54B9B" w:rsidP="7A89B79D" w:rsidRDefault="1FF54B9B" w14:paraId="772E377C" w14:textId="3C8C6A8D">
      <w:pPr>
        <w:pStyle w:val="ListParagraph"/>
        <w:numPr>
          <w:ilvl w:val="0"/>
          <w:numId w:val="1"/>
        </w:numPr>
        <w:spacing w:line="257" w:lineRule="auto"/>
        <w:rPr>
          <w:noProof w:val="0"/>
          <w:lang w:val="en-AU"/>
        </w:rPr>
      </w:pPr>
      <w:r w:rsidRPr="7A89B79D" w:rsidR="1FF54B9B">
        <w:rPr>
          <w:noProof w:val="0"/>
          <w:lang w:val="en-AU"/>
        </w:rPr>
        <w:t xml:space="preserve">Working with Troublsmiths Volunteers to oversee the day to day running of retail stores and product manufacturing </w:t>
      </w:r>
    </w:p>
    <w:p w:rsidR="1FF54B9B" w:rsidP="7A89B79D" w:rsidRDefault="1FF54B9B" w14:paraId="6F60A063" w14:textId="5727E8BF">
      <w:pPr>
        <w:pStyle w:val="ListParagraph"/>
        <w:numPr>
          <w:ilvl w:val="0"/>
          <w:numId w:val="1"/>
        </w:numPr>
        <w:spacing w:line="257" w:lineRule="auto"/>
        <w:rPr>
          <w:noProof w:val="0"/>
          <w:lang w:val="en-AU"/>
        </w:rPr>
      </w:pPr>
      <w:r w:rsidRPr="7A89B79D" w:rsidR="1FF54B9B">
        <w:rPr>
          <w:noProof w:val="0"/>
          <w:lang w:val="en-AU"/>
        </w:rPr>
        <w:t>Assist in further developing Troublesmiths’ innovation capacity</w:t>
      </w:r>
    </w:p>
    <w:p w:rsidR="7A89B79D" w:rsidP="7A89B79D" w:rsidRDefault="7A89B79D" w14:paraId="6251A83A" w14:textId="1A38E858">
      <w:pPr>
        <w:pStyle w:val="Normal"/>
        <w:ind w:left="0"/>
      </w:pPr>
    </w:p>
    <w:p w:rsidR="003B2A1C" w:rsidP="003B2A1C" w:rsidRDefault="003B2A1C" w14:paraId="6138F6B3" w14:textId="77777777">
      <w:pPr>
        <w:pStyle w:val="ListParagraph"/>
        <w:rPr>
          <w:sz w:val="24"/>
          <w:szCs w:val="24"/>
        </w:rPr>
      </w:pPr>
    </w:p>
    <w:p w:rsidR="003B2A1C" w:rsidP="003B2A1C" w:rsidRDefault="003B2A1C" w14:paraId="6138F6B4" w14:textId="77777777">
      <w:pPr>
        <w:pStyle w:val="ListParagraph"/>
        <w:numPr>
          <w:ilvl w:val="0"/>
          <w:numId w:val="2"/>
        </w:numPr>
        <w:rPr>
          <w:b/>
          <w:sz w:val="24"/>
          <w:szCs w:val="24"/>
        </w:rPr>
      </w:pPr>
      <w:r w:rsidRPr="00DA6F5A">
        <w:rPr>
          <w:b/>
          <w:sz w:val="24"/>
          <w:szCs w:val="24"/>
        </w:rPr>
        <w:t xml:space="preserve">Leadership and </w:t>
      </w:r>
      <w:r>
        <w:rPr>
          <w:b/>
          <w:sz w:val="24"/>
          <w:szCs w:val="24"/>
        </w:rPr>
        <w:t>Volunteer</w:t>
      </w:r>
      <w:r w:rsidRPr="00DA6F5A">
        <w:rPr>
          <w:b/>
          <w:sz w:val="24"/>
          <w:szCs w:val="24"/>
        </w:rPr>
        <w:t xml:space="preserve"> Support</w:t>
      </w:r>
    </w:p>
    <w:p w:rsidRPr="007848F4" w:rsidR="003B2A1C" w:rsidP="003B2A1C" w:rsidRDefault="003B2A1C" w14:paraId="6138F6B5" w14:textId="77777777">
      <w:pPr>
        <w:pStyle w:val="ListParagraph"/>
        <w:rPr>
          <w:b/>
          <w:sz w:val="24"/>
          <w:szCs w:val="24"/>
        </w:rPr>
      </w:pPr>
      <w:r w:rsidRPr="7A89B79D" w:rsidR="003B2A1C">
        <w:rPr>
          <w:rFonts w:ascii="Calibri" w:hAnsi="Calibri" w:cs="Calibri"/>
          <w:b w:val="1"/>
          <w:bCs w:val="1"/>
          <w:sz w:val="24"/>
          <w:szCs w:val="24"/>
        </w:rPr>
        <w:t>End result: Vibrant, well trained self- directed volunteers and support volunteers in order to achieve positive outcomes</w:t>
      </w:r>
    </w:p>
    <w:p w:rsidR="2AF53504" w:rsidP="7A89B79D" w:rsidRDefault="2AF53504" w14:paraId="1DA20DAA" w14:textId="401A7A82">
      <w:pPr>
        <w:pStyle w:val="ListParagraph"/>
        <w:numPr>
          <w:ilvl w:val="0"/>
          <w:numId w:val="1"/>
        </w:numPr>
        <w:rPr>
          <w:noProof w:val="0"/>
          <w:lang w:val="en-AU"/>
        </w:rPr>
      </w:pPr>
      <w:r w:rsidRPr="7A89B79D" w:rsidR="2AF53504">
        <w:rPr>
          <w:noProof w:val="0"/>
          <w:lang w:val="en-AU"/>
        </w:rPr>
        <w:t>Work to ensure positive volunteer engagement</w:t>
      </w:r>
    </w:p>
    <w:p w:rsidR="2AF53504" w:rsidP="7A89B79D" w:rsidRDefault="2AF53504" w14:paraId="28F6B240" w14:textId="6A4674C0">
      <w:pPr>
        <w:pStyle w:val="ListParagraph"/>
        <w:numPr>
          <w:ilvl w:val="0"/>
          <w:numId w:val="1"/>
        </w:numPr>
        <w:rPr>
          <w:noProof w:val="0"/>
          <w:lang w:val="en-AU"/>
        </w:rPr>
      </w:pPr>
      <w:r w:rsidRPr="7A89B79D" w:rsidR="2AF53504">
        <w:rPr>
          <w:noProof w:val="0"/>
          <w:lang w:val="en-AU"/>
        </w:rPr>
        <w:t>Identify employment opportunities for Troublesmiths volunteers, including supported employment opportunities</w:t>
      </w:r>
    </w:p>
    <w:p w:rsidR="2AF53504" w:rsidP="7A89B79D" w:rsidRDefault="2AF53504" w14:paraId="5A17EFD7" w14:textId="46A6707B">
      <w:pPr>
        <w:pStyle w:val="ListParagraph"/>
        <w:numPr>
          <w:ilvl w:val="0"/>
          <w:numId w:val="1"/>
        </w:numPr>
        <w:rPr>
          <w:noProof w:val="0"/>
          <w:lang w:val="en-AU"/>
        </w:rPr>
      </w:pPr>
      <w:r w:rsidRPr="7A89B79D" w:rsidR="2AF53504">
        <w:rPr>
          <w:noProof w:val="0"/>
          <w:lang w:val="en-AU"/>
        </w:rPr>
        <w:t>Provide direction to ensure volunteers understand the business implications of Troublesmiths</w:t>
      </w:r>
    </w:p>
    <w:p w:rsidR="2AF53504" w:rsidP="7A89B79D" w:rsidRDefault="2AF53504" w14:paraId="16FB9E88" w14:textId="3573DD79">
      <w:pPr>
        <w:pStyle w:val="ListParagraph"/>
        <w:numPr>
          <w:ilvl w:val="0"/>
          <w:numId w:val="1"/>
        </w:numPr>
        <w:rPr>
          <w:noProof w:val="0"/>
          <w:lang w:val="en-AU"/>
        </w:rPr>
      </w:pPr>
      <w:r w:rsidRPr="7A89B79D" w:rsidR="2AF53504">
        <w:rPr>
          <w:noProof w:val="0"/>
          <w:lang w:val="en-AU"/>
        </w:rPr>
        <w:t>Provide a supportive and encouraging environment for all volunteers</w:t>
      </w:r>
    </w:p>
    <w:p w:rsidR="2AF53504" w:rsidP="7A89B79D" w:rsidRDefault="2AF53504" w14:paraId="4C5F2E9D" w14:textId="0E4C57AD">
      <w:pPr>
        <w:pStyle w:val="ListParagraph"/>
        <w:numPr>
          <w:ilvl w:val="0"/>
          <w:numId w:val="1"/>
        </w:numPr>
        <w:rPr>
          <w:noProof w:val="0"/>
          <w:lang w:val="en-AU"/>
        </w:rPr>
      </w:pPr>
      <w:r w:rsidRPr="7A89B79D" w:rsidR="2AF53504">
        <w:rPr>
          <w:noProof w:val="0"/>
          <w:lang w:val="en-AU"/>
        </w:rPr>
        <w:t>Ensure open and transparent communication to all stakeholders</w:t>
      </w:r>
    </w:p>
    <w:p w:rsidR="2AF53504" w:rsidP="7A89B79D" w:rsidRDefault="2AF53504" w14:paraId="1E6A565A" w14:textId="62BA38FE">
      <w:pPr>
        <w:pStyle w:val="ListParagraph"/>
        <w:numPr>
          <w:ilvl w:val="0"/>
          <w:numId w:val="1"/>
        </w:numPr>
        <w:rPr>
          <w:noProof w:val="0"/>
          <w:lang w:val="en-AU"/>
        </w:rPr>
      </w:pPr>
      <w:r w:rsidRPr="7A89B79D" w:rsidR="2AF53504">
        <w:rPr>
          <w:noProof w:val="0"/>
          <w:lang w:val="en-AU"/>
        </w:rPr>
        <w:t>Demonstrate, support and promote Troublesmiths vision, values and purpose</w:t>
      </w:r>
    </w:p>
    <w:p w:rsidR="2AF53504" w:rsidP="7A89B79D" w:rsidRDefault="2AF53504" w14:paraId="0FDE57B3" w14:textId="279B6EB2">
      <w:pPr>
        <w:pStyle w:val="ListParagraph"/>
        <w:numPr>
          <w:ilvl w:val="0"/>
          <w:numId w:val="1"/>
        </w:numPr>
        <w:rPr>
          <w:noProof w:val="0"/>
          <w:lang w:val="en-AU"/>
        </w:rPr>
      </w:pPr>
      <w:r w:rsidRPr="7A89B79D" w:rsidR="2AF53504">
        <w:rPr>
          <w:noProof w:val="0"/>
          <w:lang w:val="en-AU"/>
        </w:rPr>
        <w:t>Build and maintain an environment that will invite creative solutions and innovative ideas</w:t>
      </w:r>
    </w:p>
    <w:p w:rsidR="2AF53504" w:rsidP="7A89B79D" w:rsidRDefault="2AF53504" w14:paraId="05A2ED7C" w14:textId="6D1C2355">
      <w:pPr>
        <w:pStyle w:val="ListParagraph"/>
        <w:numPr>
          <w:ilvl w:val="0"/>
          <w:numId w:val="1"/>
        </w:numPr>
        <w:rPr>
          <w:noProof w:val="0"/>
          <w:lang w:val="en-AU"/>
        </w:rPr>
      </w:pPr>
      <w:r w:rsidRPr="7A89B79D" w:rsidR="2AF53504">
        <w:rPr>
          <w:noProof w:val="0"/>
          <w:lang w:val="en-AU"/>
        </w:rPr>
        <w:t xml:space="preserve">Set motivating and realistic goals to challenge the </w:t>
      </w:r>
      <w:r w:rsidRPr="7A89B79D" w:rsidR="33870E24">
        <w:rPr>
          <w:noProof w:val="0"/>
          <w:lang w:val="en-AU"/>
        </w:rPr>
        <w:t>volunteers potential</w:t>
      </w:r>
    </w:p>
    <w:p w:rsidR="2AF53504" w:rsidP="7A89B79D" w:rsidRDefault="2AF53504" w14:paraId="2C66C0A1" w14:textId="2CD1AE15">
      <w:pPr>
        <w:pStyle w:val="ListParagraph"/>
        <w:numPr>
          <w:ilvl w:val="0"/>
          <w:numId w:val="1"/>
        </w:numPr>
        <w:spacing w:line="257" w:lineRule="auto"/>
        <w:rPr>
          <w:noProof w:val="0"/>
          <w:lang w:val="en-AU"/>
        </w:rPr>
      </w:pPr>
      <w:r w:rsidRPr="7A89B79D" w:rsidR="2AF53504">
        <w:rPr>
          <w:noProof w:val="0"/>
          <w:lang w:val="en-AU"/>
        </w:rPr>
        <w:t>Foster volunteer cohesion and engagement within Troublesmiths</w:t>
      </w:r>
    </w:p>
    <w:p w:rsidR="2AF53504" w:rsidP="7A89B79D" w:rsidRDefault="2AF53504" w14:paraId="567CE9E5" w14:textId="433AE23C">
      <w:pPr>
        <w:pStyle w:val="ListParagraph"/>
        <w:numPr>
          <w:ilvl w:val="0"/>
          <w:numId w:val="1"/>
        </w:numPr>
        <w:spacing w:line="257" w:lineRule="auto"/>
        <w:rPr>
          <w:noProof w:val="0"/>
          <w:lang w:val="en-AU"/>
        </w:rPr>
      </w:pPr>
      <w:r w:rsidRPr="7A89B79D" w:rsidR="2AF53504">
        <w:rPr>
          <w:noProof w:val="0"/>
          <w:lang w:val="en-AU"/>
        </w:rPr>
        <w:t xml:space="preserve">Support the orientation, training and ongoing engagement of volunteers in the Troublesmiths program </w:t>
      </w:r>
    </w:p>
    <w:p w:rsidR="2AF53504" w:rsidP="7A89B79D" w:rsidRDefault="2AF53504" w14:paraId="056C4539" w14:textId="0AC2BB46">
      <w:pPr>
        <w:pStyle w:val="ListParagraph"/>
        <w:numPr>
          <w:ilvl w:val="0"/>
          <w:numId w:val="1"/>
        </w:numPr>
        <w:spacing w:line="257" w:lineRule="auto"/>
        <w:rPr>
          <w:noProof w:val="0"/>
          <w:lang w:val="en-AU"/>
        </w:rPr>
      </w:pPr>
      <w:r w:rsidRPr="7A89B79D" w:rsidR="2AF53504">
        <w:rPr>
          <w:noProof w:val="0"/>
          <w:lang w:val="en-AU"/>
        </w:rPr>
        <w:t>Support and maintain strong relationships with key stakeholders and supporters</w:t>
      </w:r>
    </w:p>
    <w:p w:rsidR="7A89B79D" w:rsidP="7A89B79D" w:rsidRDefault="7A89B79D" w14:paraId="63B4E57C" w14:textId="24AC63A1">
      <w:pPr>
        <w:pStyle w:val="Normal"/>
        <w:ind w:left="0"/>
      </w:pPr>
    </w:p>
    <w:p w:rsidRPr="00260D23" w:rsidR="003B2A1C" w:rsidP="003B2A1C" w:rsidRDefault="003B2A1C" w14:paraId="6138F6C1" w14:textId="77777777">
      <w:pPr>
        <w:pStyle w:val="ListParagraph"/>
        <w:rPr>
          <w:sz w:val="24"/>
          <w:szCs w:val="24"/>
        </w:rPr>
      </w:pPr>
    </w:p>
    <w:p w:rsidRPr="000E5160" w:rsidR="003B2A1C" w:rsidP="003B2A1C" w:rsidRDefault="003B2A1C" w14:paraId="6138F6C2" w14:textId="77777777">
      <w:pPr>
        <w:pStyle w:val="ListParagraph"/>
        <w:numPr>
          <w:ilvl w:val="0"/>
          <w:numId w:val="2"/>
        </w:numPr>
        <w:rPr>
          <w:b/>
          <w:sz w:val="24"/>
          <w:szCs w:val="24"/>
        </w:rPr>
      </w:pPr>
      <w:r w:rsidRPr="000E5160">
        <w:rPr>
          <w:b/>
          <w:sz w:val="24"/>
          <w:szCs w:val="24"/>
        </w:rPr>
        <w:t>Compliance and Reporting</w:t>
      </w:r>
    </w:p>
    <w:p w:rsidRPr="007848F4" w:rsidR="003B2A1C" w:rsidP="003B2A1C" w:rsidRDefault="003B2A1C" w14:paraId="6138F6C3" w14:textId="77777777">
      <w:pPr>
        <w:pStyle w:val="ListParagraph"/>
        <w:rPr>
          <w:b/>
          <w:sz w:val="24"/>
          <w:szCs w:val="24"/>
        </w:rPr>
      </w:pPr>
      <w:r>
        <w:rPr>
          <w:b/>
          <w:sz w:val="24"/>
          <w:szCs w:val="24"/>
        </w:rPr>
        <w:t>End result: All contractual obligations are met</w:t>
      </w:r>
    </w:p>
    <w:p w:rsidRPr="007848F4" w:rsidR="003B2A1C" w:rsidP="003B2A1C" w:rsidRDefault="003B2A1C" w14:paraId="6138F6C4" w14:textId="77777777">
      <w:pPr>
        <w:pStyle w:val="ListParagraph"/>
        <w:numPr>
          <w:ilvl w:val="0"/>
          <w:numId w:val="1"/>
        </w:numPr>
      </w:pPr>
      <w:r w:rsidRPr="007848F4">
        <w:t>Maintain excellent records and supporting documentation and audit trails</w:t>
      </w:r>
    </w:p>
    <w:p w:rsidRPr="007848F4" w:rsidR="003B2A1C" w:rsidP="003B2A1C" w:rsidRDefault="003B2A1C" w14:paraId="6138F6C5" w14:textId="77777777">
      <w:pPr>
        <w:pStyle w:val="ListParagraph"/>
        <w:numPr>
          <w:ilvl w:val="0"/>
          <w:numId w:val="1"/>
        </w:numPr>
      </w:pPr>
      <w:r w:rsidRPr="007848F4">
        <w:t>Completion of internal and data collection requirements</w:t>
      </w:r>
    </w:p>
    <w:p w:rsidRPr="007848F4" w:rsidR="003B2A1C" w:rsidP="003B2A1C" w:rsidRDefault="003B2A1C" w14:paraId="6138F6C6" w14:textId="77777777">
      <w:pPr>
        <w:pStyle w:val="ListParagraph"/>
        <w:numPr>
          <w:ilvl w:val="0"/>
          <w:numId w:val="1"/>
        </w:numPr>
      </w:pPr>
      <w:r w:rsidRPr="007848F4">
        <w:t>Ensure all reporting is undertaken with accuracy and delivered in a timely manner.</w:t>
      </w:r>
    </w:p>
    <w:p w:rsidRPr="007848F4" w:rsidR="003B2A1C" w:rsidP="003B2A1C" w:rsidRDefault="003B2A1C" w14:paraId="6138F6C7" w14:textId="77777777">
      <w:pPr>
        <w:pStyle w:val="ListParagraph"/>
        <w:numPr>
          <w:ilvl w:val="0"/>
          <w:numId w:val="1"/>
        </w:numPr>
      </w:pPr>
      <w:r w:rsidRPr="007848F4">
        <w:t>Adhere to the Policies and Procedures of Workskills Inc</w:t>
      </w:r>
      <w:r>
        <w:t xml:space="preserve">. </w:t>
      </w:r>
      <w:r w:rsidRPr="007848F4">
        <w:t>and ensure adherence by staff and volunteers</w:t>
      </w:r>
    </w:p>
    <w:p w:rsidR="003B2A1C" w:rsidP="003B2A1C" w:rsidRDefault="003B2A1C" w14:paraId="6138F6C8" w14:textId="77777777">
      <w:pPr>
        <w:pStyle w:val="ListParagraph"/>
        <w:rPr>
          <w:sz w:val="24"/>
          <w:szCs w:val="24"/>
        </w:rPr>
      </w:pPr>
    </w:p>
    <w:p w:rsidRPr="007235C3" w:rsidR="003B2A1C" w:rsidP="003B2A1C" w:rsidRDefault="003B2A1C" w14:paraId="6138F6C9" w14:textId="77777777">
      <w:pPr>
        <w:pStyle w:val="ListParagraph"/>
        <w:numPr>
          <w:ilvl w:val="0"/>
          <w:numId w:val="2"/>
        </w:numPr>
        <w:rPr>
          <w:b/>
          <w:sz w:val="24"/>
          <w:szCs w:val="24"/>
        </w:rPr>
      </w:pPr>
      <w:r>
        <w:rPr>
          <w:b/>
          <w:sz w:val="24"/>
          <w:szCs w:val="24"/>
        </w:rPr>
        <w:lastRenderedPageBreak/>
        <w:t>P</w:t>
      </w:r>
      <w:r w:rsidRPr="007235C3">
        <w:rPr>
          <w:b/>
          <w:sz w:val="24"/>
          <w:szCs w:val="24"/>
        </w:rPr>
        <w:t>ersonal responsibilities</w:t>
      </w:r>
    </w:p>
    <w:p w:rsidRPr="00B82790" w:rsidR="003B2A1C" w:rsidP="003B2A1C" w:rsidRDefault="003B2A1C" w14:paraId="6138F6CA" w14:textId="77777777">
      <w:pPr>
        <w:pStyle w:val="ListParagraph"/>
        <w:spacing w:after="0"/>
        <w:rPr>
          <w:b/>
          <w:sz w:val="24"/>
          <w:szCs w:val="24"/>
        </w:rPr>
      </w:pPr>
      <w:r w:rsidRPr="00B82790">
        <w:rPr>
          <w:b/>
          <w:sz w:val="24"/>
          <w:szCs w:val="24"/>
        </w:rPr>
        <w:t xml:space="preserve">End result: Professionalism and integrity are maintained at all times </w:t>
      </w:r>
    </w:p>
    <w:p w:rsidR="003B2A1C" w:rsidP="003B2A1C" w:rsidRDefault="003B2A1C" w14:paraId="6138F6CB" w14:textId="77777777">
      <w:pPr>
        <w:pStyle w:val="Default"/>
        <w:numPr>
          <w:ilvl w:val="0"/>
          <w:numId w:val="9"/>
        </w:numPr>
        <w:rPr>
          <w:sz w:val="22"/>
          <w:szCs w:val="22"/>
        </w:rPr>
      </w:pPr>
      <w:r>
        <w:rPr>
          <w:sz w:val="22"/>
          <w:szCs w:val="22"/>
        </w:rPr>
        <w:t>Demonstrate an active, dedicated commitment to Impact Communities, Vision and Core Principles under the Workskills Incorporated banner</w:t>
      </w:r>
    </w:p>
    <w:p w:rsidR="003B2A1C" w:rsidP="003B2A1C" w:rsidRDefault="003B2A1C" w14:paraId="6138F6CC" w14:textId="77777777">
      <w:pPr>
        <w:pStyle w:val="Default"/>
        <w:numPr>
          <w:ilvl w:val="0"/>
          <w:numId w:val="6"/>
        </w:numPr>
        <w:rPr>
          <w:sz w:val="22"/>
          <w:szCs w:val="22"/>
        </w:rPr>
      </w:pPr>
      <w:r>
        <w:rPr>
          <w:sz w:val="22"/>
          <w:szCs w:val="22"/>
        </w:rPr>
        <w:t>Work within the parameters of the Workskills policies and procedures</w:t>
      </w:r>
    </w:p>
    <w:p w:rsidR="003B2A1C" w:rsidP="003B2A1C" w:rsidRDefault="003B2A1C" w14:paraId="6138F6CD" w14:textId="4E59473C">
      <w:pPr>
        <w:pStyle w:val="Default"/>
        <w:numPr>
          <w:ilvl w:val="0"/>
          <w:numId w:val="6"/>
        </w:numPr>
        <w:rPr>
          <w:sz w:val="22"/>
          <w:szCs w:val="22"/>
        </w:rPr>
      </w:pPr>
      <w:r w:rsidRPr="7A89B79D" w:rsidR="003B2A1C">
        <w:rPr>
          <w:sz w:val="22"/>
          <w:szCs w:val="22"/>
        </w:rPr>
        <w:t xml:space="preserve">Actively seek to understand, represent and support Impact Communities vision, strategic direction and </w:t>
      </w:r>
      <w:r w:rsidRPr="7A89B79D" w:rsidR="003B2A1C">
        <w:rPr>
          <w:sz w:val="22"/>
          <w:szCs w:val="22"/>
        </w:rPr>
        <w:t>organisational position</w:t>
      </w:r>
      <w:r w:rsidRPr="7A89B79D" w:rsidR="003B2A1C">
        <w:rPr>
          <w:sz w:val="22"/>
          <w:szCs w:val="22"/>
        </w:rPr>
        <w:t xml:space="preserve"> to all stakeholders, internally and externally</w:t>
      </w:r>
    </w:p>
    <w:p w:rsidR="003B2A1C" w:rsidP="003B2A1C" w:rsidRDefault="003B2A1C" w14:paraId="6138F6CE" w14:textId="77777777">
      <w:pPr>
        <w:pStyle w:val="Default"/>
        <w:numPr>
          <w:ilvl w:val="0"/>
          <w:numId w:val="6"/>
        </w:numPr>
        <w:rPr>
          <w:sz w:val="22"/>
          <w:szCs w:val="22"/>
        </w:rPr>
      </w:pPr>
      <w:r>
        <w:rPr>
          <w:sz w:val="22"/>
          <w:szCs w:val="22"/>
        </w:rPr>
        <w:t xml:space="preserve">Ensure a high level of confidentiality and integrity; liaise with stakeholders in a professional, respectful and constructive manner. </w:t>
      </w:r>
    </w:p>
    <w:p w:rsidR="003B2A1C" w:rsidP="003B2A1C" w:rsidRDefault="003B2A1C" w14:paraId="6138F6CF" w14:textId="77777777">
      <w:pPr>
        <w:pStyle w:val="Default"/>
        <w:rPr>
          <w:sz w:val="22"/>
          <w:szCs w:val="22"/>
        </w:rPr>
      </w:pPr>
    </w:p>
    <w:p w:rsidRPr="00094D28" w:rsidR="003B2A1C" w:rsidP="003B2A1C" w:rsidRDefault="003B2A1C" w14:paraId="6138F6D0" w14:textId="77777777">
      <w:pPr>
        <w:pStyle w:val="ListParagraph"/>
        <w:numPr>
          <w:ilvl w:val="0"/>
          <w:numId w:val="2"/>
        </w:numPr>
        <w:spacing w:after="0" w:line="276" w:lineRule="auto"/>
        <w:rPr>
          <w:b/>
          <w:sz w:val="24"/>
          <w:szCs w:val="24"/>
        </w:rPr>
      </w:pPr>
      <w:r>
        <w:rPr>
          <w:b/>
          <w:sz w:val="24"/>
          <w:szCs w:val="24"/>
        </w:rPr>
        <w:t xml:space="preserve">Youth </w:t>
      </w:r>
      <w:r w:rsidRPr="00094D28">
        <w:rPr>
          <w:b/>
          <w:sz w:val="24"/>
          <w:szCs w:val="24"/>
        </w:rPr>
        <w:t>Skills and knowledge</w:t>
      </w:r>
      <w:r w:rsidRPr="00094D28">
        <w:rPr>
          <w:b/>
          <w:sz w:val="24"/>
          <w:szCs w:val="24"/>
        </w:rPr>
        <w:br/>
      </w:r>
      <w:r w:rsidRPr="00094D28">
        <w:rPr>
          <w:b/>
          <w:sz w:val="24"/>
          <w:szCs w:val="24"/>
        </w:rPr>
        <w:t xml:space="preserve">End result: </w:t>
      </w:r>
      <w:r>
        <w:rPr>
          <w:b/>
          <w:sz w:val="24"/>
          <w:szCs w:val="24"/>
        </w:rPr>
        <w:t>The Troublesmiths Facilitator</w:t>
      </w:r>
      <w:r w:rsidRPr="00094D28">
        <w:rPr>
          <w:b/>
          <w:sz w:val="24"/>
          <w:szCs w:val="24"/>
        </w:rPr>
        <w:t xml:space="preserve"> has a range of tools to assist Young People to reach their potential</w:t>
      </w:r>
    </w:p>
    <w:p w:rsidRPr="00094D28" w:rsidR="003B2A1C" w:rsidP="003B2A1C" w:rsidRDefault="003B2A1C" w14:paraId="6138F6D1" w14:textId="77777777">
      <w:pPr>
        <w:numPr>
          <w:ilvl w:val="0"/>
          <w:numId w:val="8"/>
        </w:numPr>
        <w:spacing w:after="0" w:line="276" w:lineRule="auto"/>
        <w:ind w:left="426" w:firstLine="0"/>
        <w:contextualSpacing/>
      </w:pPr>
      <w:r w:rsidRPr="00094D28">
        <w:t>Develop a knowledge of the labour market</w:t>
      </w:r>
    </w:p>
    <w:p w:rsidRPr="00094D28" w:rsidR="003B2A1C" w:rsidP="003B2A1C" w:rsidRDefault="003B2A1C" w14:paraId="6138F6D2" w14:textId="77777777">
      <w:pPr>
        <w:pStyle w:val="ListParagraph"/>
        <w:numPr>
          <w:ilvl w:val="0"/>
          <w:numId w:val="10"/>
        </w:numPr>
        <w:spacing w:after="0" w:line="276" w:lineRule="auto"/>
        <w:ind w:left="709" w:hanging="283"/>
      </w:pPr>
      <w:r w:rsidRPr="00094D28">
        <w:t xml:space="preserve">Demonstrate knowledge and understanding of the principles, practices and ethics of youth </w:t>
      </w:r>
      <w:r>
        <w:t xml:space="preserve">   </w:t>
      </w:r>
      <w:r w:rsidRPr="00094D28">
        <w:t>work</w:t>
      </w:r>
    </w:p>
    <w:p w:rsidRPr="00094D28" w:rsidR="003B2A1C" w:rsidP="003B2A1C" w:rsidRDefault="003B2A1C" w14:paraId="6138F6D3" w14:textId="77777777">
      <w:pPr>
        <w:numPr>
          <w:ilvl w:val="0"/>
          <w:numId w:val="8"/>
        </w:numPr>
        <w:spacing w:after="0" w:line="276" w:lineRule="auto"/>
        <w:ind w:left="709" w:hanging="283"/>
        <w:contextualSpacing/>
      </w:pPr>
      <w:r w:rsidRPr="00094D28">
        <w:t xml:space="preserve">Demonstrate a knowledge and understanding of youth issues and community development principles </w:t>
      </w:r>
    </w:p>
    <w:p w:rsidRPr="00094D28" w:rsidR="003B2A1C" w:rsidP="003B2A1C" w:rsidRDefault="003B2A1C" w14:paraId="6138F6D4" w14:textId="77777777">
      <w:pPr>
        <w:numPr>
          <w:ilvl w:val="0"/>
          <w:numId w:val="8"/>
        </w:numPr>
        <w:spacing w:after="0" w:line="276" w:lineRule="auto"/>
        <w:ind w:left="709" w:hanging="283"/>
        <w:contextualSpacing/>
      </w:pPr>
      <w:r w:rsidRPr="00094D28">
        <w:t xml:space="preserve">Develop an understanding of the barriers that may exist and impact on the YP and other community members </w:t>
      </w:r>
    </w:p>
    <w:p w:rsidR="003B2A1C" w:rsidP="003B2A1C" w:rsidRDefault="003B2A1C" w14:paraId="6138F6D5" w14:textId="77777777">
      <w:pPr>
        <w:numPr>
          <w:ilvl w:val="0"/>
          <w:numId w:val="8"/>
        </w:numPr>
        <w:spacing w:after="0" w:line="276" w:lineRule="auto"/>
        <w:ind w:left="426" w:firstLine="0"/>
        <w:contextualSpacing/>
      </w:pPr>
      <w:r w:rsidRPr="00094D28">
        <w:t>Participate in professional development opportunities as required</w:t>
      </w:r>
    </w:p>
    <w:p w:rsidR="003B2A1C" w:rsidP="003B2A1C" w:rsidRDefault="003B2A1C" w14:paraId="6138F6D6" w14:textId="1480B407">
      <w:pPr>
        <w:numPr>
          <w:ilvl w:val="0"/>
          <w:numId w:val="8"/>
        </w:numPr>
        <w:spacing w:after="0" w:line="276" w:lineRule="auto"/>
        <w:ind w:left="426" w:firstLine="0"/>
        <w:contextualSpacing/>
        <w:rPr/>
      </w:pPr>
      <w:r w:rsidR="003B2A1C">
        <w:rPr/>
        <w:t xml:space="preserve">Provide coaching to </w:t>
      </w:r>
      <w:r w:rsidR="6288A1F9">
        <w:rPr/>
        <w:t>Voluteers</w:t>
      </w:r>
    </w:p>
    <w:p w:rsidR="003B2A1C" w:rsidP="003B2A1C" w:rsidRDefault="003B2A1C" w14:paraId="6138F6D7" w14:textId="77777777">
      <w:pPr>
        <w:numPr>
          <w:ilvl w:val="0"/>
          <w:numId w:val="8"/>
        </w:numPr>
        <w:spacing w:after="0" w:line="276" w:lineRule="auto"/>
        <w:ind w:left="426" w:firstLine="0"/>
        <w:contextualSpacing/>
      </w:pPr>
      <w:r>
        <w:t>Work with and develop culturally relevant methods of engaging YP</w:t>
      </w:r>
    </w:p>
    <w:p w:rsidR="003B2A1C" w:rsidP="7A89B79D" w:rsidRDefault="003B2A1C" w14:paraId="6138F6D8" w14:textId="1F4BF7A5">
      <w:pPr>
        <w:numPr>
          <w:ilvl w:val="0"/>
          <w:numId w:val="8"/>
        </w:numPr>
        <w:spacing w:after="0" w:line="276" w:lineRule="auto"/>
        <w:ind w:left="709" w:hanging="283"/>
        <w:contextualSpacing/>
        <w:rPr>
          <w:rFonts w:ascii="Calibri" w:hAnsi="Calibri" w:eastAsia="Calibri" w:cs="Calibri"/>
          <w:noProof w:val="0"/>
          <w:sz w:val="22"/>
          <w:szCs w:val="22"/>
          <w:lang w:val="en-AU"/>
        </w:rPr>
      </w:pPr>
      <w:r w:rsidRPr="7A89B79D" w:rsidR="7F1AC27C">
        <w:rPr>
          <w:rFonts w:ascii="Calibri" w:hAnsi="Calibri" w:eastAsia="Calibri" w:cs="Calibri"/>
          <w:noProof w:val="0"/>
          <w:sz w:val="22"/>
          <w:szCs w:val="22"/>
          <w:lang w:val="en-AU"/>
        </w:rPr>
        <w:t xml:space="preserve">Assist in the planning and implementation of strategies, as part of the </w:t>
      </w:r>
      <w:proofErr w:type="spellStart"/>
      <w:r w:rsidRPr="7A89B79D" w:rsidR="7F1AC27C">
        <w:rPr>
          <w:rFonts w:ascii="Calibri" w:hAnsi="Calibri" w:eastAsia="Calibri" w:cs="Calibri"/>
          <w:noProof w:val="0"/>
          <w:sz w:val="22"/>
          <w:szCs w:val="22"/>
          <w:lang w:val="en-AU"/>
        </w:rPr>
        <w:t>Troublesmiths</w:t>
      </w:r>
      <w:proofErr w:type="spellEnd"/>
      <w:r w:rsidRPr="7A89B79D" w:rsidR="7F1AC27C">
        <w:rPr>
          <w:rFonts w:ascii="Calibri" w:hAnsi="Calibri" w:eastAsia="Calibri" w:cs="Calibri"/>
          <w:noProof w:val="0"/>
          <w:sz w:val="22"/>
          <w:szCs w:val="22"/>
          <w:lang w:val="en-AU"/>
        </w:rPr>
        <w:t xml:space="preserve"> shop, which encourage YP to make full use of resources and services available within the community</w:t>
      </w:r>
    </w:p>
    <w:p w:rsidR="003B2A1C" w:rsidP="003B2A1C" w:rsidRDefault="003B2A1C" w14:paraId="6138F6D9" w14:textId="77777777">
      <w:pPr>
        <w:numPr>
          <w:ilvl w:val="0"/>
          <w:numId w:val="8"/>
        </w:numPr>
        <w:spacing w:after="0" w:line="276" w:lineRule="auto"/>
        <w:ind w:left="426" w:firstLine="0"/>
        <w:contextualSpacing/>
      </w:pPr>
      <w:r>
        <w:t>Assist YP in goal setting, aspirations and pathway planning</w:t>
      </w:r>
    </w:p>
    <w:p w:rsidR="003B2A1C" w:rsidP="003B2A1C" w:rsidRDefault="003B2A1C" w14:paraId="6138F6DA" w14:textId="77777777">
      <w:pPr>
        <w:numPr>
          <w:ilvl w:val="0"/>
          <w:numId w:val="8"/>
        </w:numPr>
        <w:spacing w:after="0" w:line="276" w:lineRule="auto"/>
        <w:ind w:left="426" w:firstLine="0"/>
        <w:contextualSpacing/>
      </w:pPr>
      <w:r>
        <w:t>Coaching of YP utilising Impact Communities programs</w:t>
      </w:r>
    </w:p>
    <w:p w:rsidRPr="003B2A1C" w:rsidR="003B2A1C" w:rsidP="003B2A1C" w:rsidRDefault="003B2A1C" w14:paraId="6138F6DB" w14:textId="77777777">
      <w:pPr>
        <w:numPr>
          <w:ilvl w:val="0"/>
          <w:numId w:val="8"/>
        </w:numPr>
        <w:spacing w:line="276" w:lineRule="auto"/>
        <w:ind w:left="426" w:firstLine="0"/>
        <w:contextualSpacing/>
      </w:pPr>
      <w:r>
        <w:t>Assisting YP to overcome non-vocational barriers</w:t>
      </w:r>
    </w:p>
    <w:p w:rsidRPr="00DE5B1D" w:rsidR="003B2A1C" w:rsidP="003B2A1C" w:rsidRDefault="003B2A1C" w14:paraId="6138F6DC" w14:textId="77777777">
      <w:pPr>
        <w:pStyle w:val="NoSpacing"/>
        <w:rPr>
          <w:b/>
          <w:sz w:val="28"/>
          <w:szCs w:val="28"/>
        </w:rPr>
      </w:pPr>
      <w:r w:rsidRPr="00DE5B1D">
        <w:rPr>
          <w:b/>
          <w:sz w:val="28"/>
          <w:szCs w:val="28"/>
        </w:rPr>
        <w:t>Additional Information</w:t>
      </w:r>
    </w:p>
    <w:p w:rsidRPr="00987DD5" w:rsidR="003B2A1C" w:rsidP="003B2A1C" w:rsidRDefault="003B2A1C" w14:paraId="6138F6DD" w14:textId="77777777">
      <w:pPr>
        <w:pStyle w:val="Default"/>
        <w:rPr>
          <w:rFonts w:ascii="Arial" w:hAnsi="Arial" w:cs="Arial"/>
        </w:rPr>
      </w:pPr>
      <w:r>
        <w:rPr>
          <w:b/>
          <w:sz w:val="28"/>
        </w:rPr>
        <w:tab/>
      </w:r>
    </w:p>
    <w:p w:rsidRPr="007848F4" w:rsidR="003B2A1C" w:rsidP="003B2A1C" w:rsidRDefault="003B2A1C" w14:paraId="6138F6DE" w14:textId="77777777">
      <w:r w:rsidRPr="007848F4">
        <w:t xml:space="preserve">This position description and associated information should not be considered as comprehensive in its description of responsibilities, criteria or outcomes. It is indicative of the position. The Troublemsiths Facilitator can and will be asked to undertake duties within their competencies, skills and abilities and training that may not be mentioned in this document. </w:t>
      </w:r>
    </w:p>
    <w:p w:rsidRPr="00DE5B1D" w:rsidR="003B2A1C" w:rsidP="003B2A1C" w:rsidRDefault="003B2A1C" w14:paraId="6138F6DF" w14:textId="77777777">
      <w:pPr>
        <w:rPr>
          <w:b/>
          <w:sz w:val="28"/>
          <w:szCs w:val="28"/>
        </w:rPr>
      </w:pPr>
      <w:r w:rsidRPr="7A89B79D" w:rsidR="003B2A1C">
        <w:rPr>
          <w:b w:val="1"/>
          <w:bCs w:val="1"/>
          <w:sz w:val="28"/>
          <w:szCs w:val="28"/>
        </w:rPr>
        <w:t>Work Health Safety and Diversity:</w:t>
      </w:r>
    </w:p>
    <w:p w:rsidR="3C7E9E0D" w:rsidP="7A89B79D" w:rsidRDefault="3C7E9E0D" w14:paraId="6690988F" w14:textId="4B16C9F8">
      <w:pPr>
        <w:spacing w:line="257" w:lineRule="auto"/>
        <w:jc w:val="both"/>
        <w:rPr>
          <w:rFonts w:ascii="Calibri" w:hAnsi="Calibri" w:eastAsia="Calibri" w:cs="Calibri"/>
          <w:noProof w:val="0"/>
          <w:sz w:val="22"/>
          <w:szCs w:val="22"/>
          <w:lang w:val="en-AU"/>
        </w:rPr>
      </w:pPr>
      <w:r w:rsidRPr="7A89B79D" w:rsidR="3C7E9E0D">
        <w:rPr>
          <w:rFonts w:ascii="Calibri" w:hAnsi="Calibri" w:eastAsia="Calibri" w:cs="Calibri"/>
          <w:noProof w:val="0"/>
          <w:sz w:val="22"/>
          <w:szCs w:val="22"/>
          <w:lang w:val="en-AU"/>
        </w:rPr>
        <w:t>Workskills</w:t>
      </w:r>
      <w:r w:rsidRPr="7A89B79D" w:rsidR="3C7E9E0D">
        <w:rPr>
          <w:rFonts w:ascii="Calibri" w:hAnsi="Calibri" w:eastAsia="Calibri" w:cs="Calibri"/>
          <w:noProof w:val="0"/>
          <w:sz w:val="22"/>
          <w:szCs w:val="22"/>
          <w:lang w:val="en-AU"/>
        </w:rPr>
        <w:t xml:space="preserve"> Incorporated is a decentralised employer with staff deployed across greater Hobart and Southern Tasmania.  Staff may be transferred between locations according to business needs. </w:t>
      </w:r>
    </w:p>
    <w:p w:rsidR="3C7E9E0D" w:rsidP="7A89B79D" w:rsidRDefault="3C7E9E0D" w14:paraId="03379B19" w14:textId="6D460975">
      <w:pPr>
        <w:spacing w:line="257" w:lineRule="auto"/>
        <w:jc w:val="both"/>
        <w:rPr>
          <w:rFonts w:ascii="Calibri" w:hAnsi="Calibri" w:eastAsia="Calibri" w:cs="Calibri"/>
          <w:noProof w:val="0"/>
          <w:sz w:val="22"/>
          <w:szCs w:val="22"/>
          <w:lang w:val="en-US"/>
        </w:rPr>
      </w:pPr>
      <w:r w:rsidRPr="7A89B79D" w:rsidR="3C7E9E0D">
        <w:rPr>
          <w:rFonts w:ascii="Calibri" w:hAnsi="Calibri" w:eastAsia="Calibri" w:cs="Calibri"/>
          <w:noProof w:val="0"/>
          <w:sz w:val="22"/>
          <w:szCs w:val="22"/>
          <w:lang w:val="en-US"/>
        </w:rPr>
        <w:t>Workskills</w:t>
      </w:r>
      <w:r w:rsidRPr="7A89B79D" w:rsidR="3C7E9E0D">
        <w:rPr>
          <w:rFonts w:ascii="Calibri" w:hAnsi="Calibri" w:eastAsia="Calibri" w:cs="Calibri"/>
          <w:noProof w:val="0"/>
          <w:sz w:val="22"/>
          <w:szCs w:val="22"/>
          <w:lang w:val="en-US"/>
        </w:rPr>
        <w:t xml:space="preserve"> Incorporated is committed to high standards of performance in relation to workplace health and safety and the provision of equal employment opportunity.  All employees are expected to maintain safe working conditions and practices and to promote and uphold the principles of fair and equitable access to employment/promotion, personal development and training and the elimination of discrimination and harassment from the workplace.</w:t>
      </w:r>
    </w:p>
    <w:p w:rsidR="3C7E9E0D" w:rsidP="7A89B79D" w:rsidRDefault="3C7E9E0D" w14:paraId="1ECF1285" w14:textId="7FD8CBDA">
      <w:pPr>
        <w:spacing w:line="257" w:lineRule="auto"/>
        <w:jc w:val="both"/>
        <w:rPr>
          <w:rFonts w:ascii="Calibri" w:hAnsi="Calibri" w:eastAsia="Calibri" w:cs="Calibri"/>
          <w:noProof w:val="0"/>
          <w:sz w:val="22"/>
          <w:szCs w:val="22"/>
          <w:lang w:val="en-AU"/>
        </w:rPr>
      </w:pPr>
      <w:r w:rsidRPr="7A89B79D" w:rsidR="3C7E9E0D">
        <w:rPr>
          <w:rFonts w:ascii="Calibri" w:hAnsi="Calibri" w:eastAsia="Calibri" w:cs="Calibri"/>
          <w:noProof w:val="0"/>
          <w:sz w:val="22"/>
          <w:szCs w:val="22"/>
          <w:lang w:val="en-AU"/>
        </w:rPr>
        <w:t>Workskills</w:t>
      </w:r>
      <w:r w:rsidRPr="7A89B79D" w:rsidR="3C7E9E0D">
        <w:rPr>
          <w:rFonts w:ascii="Calibri" w:hAnsi="Calibri" w:eastAsia="Calibri" w:cs="Calibri"/>
          <w:noProof w:val="0"/>
          <w:sz w:val="22"/>
          <w:szCs w:val="22"/>
          <w:lang w:val="en-AU"/>
        </w:rPr>
        <w:t xml:space="preserve"> Incorporated promotes the introduction and application of information management systems and solutions to optimise its capacity to meet its business objectives. </w:t>
      </w:r>
      <w:proofErr w:type="gramStart"/>
      <w:r w:rsidRPr="7A89B79D" w:rsidR="3C7E9E0D">
        <w:rPr>
          <w:rFonts w:ascii="Calibri" w:hAnsi="Calibri" w:eastAsia="Calibri" w:cs="Calibri"/>
          <w:noProof w:val="0"/>
          <w:sz w:val="22"/>
          <w:szCs w:val="22"/>
          <w:lang w:val="en-AU"/>
        </w:rPr>
        <w:t>Consequently</w:t>
      </w:r>
      <w:proofErr w:type="gramEnd"/>
      <w:r w:rsidRPr="7A89B79D" w:rsidR="3C7E9E0D">
        <w:rPr>
          <w:rFonts w:ascii="Calibri" w:hAnsi="Calibri" w:eastAsia="Calibri" w:cs="Calibri"/>
          <w:noProof w:val="0"/>
          <w:sz w:val="22"/>
          <w:szCs w:val="22"/>
          <w:lang w:val="en-AU"/>
        </w:rPr>
        <w:t xml:space="preserve"> the successful applicant may work extensively with screen-based equipment. </w:t>
      </w:r>
    </w:p>
    <w:p w:rsidR="3C7E9E0D" w:rsidP="7A89B79D" w:rsidRDefault="3C7E9E0D" w14:paraId="5A5F0EFD" w14:textId="39AE708E">
      <w:pPr>
        <w:spacing w:line="257" w:lineRule="auto"/>
        <w:jc w:val="both"/>
        <w:rPr>
          <w:rFonts w:ascii="Calibri" w:hAnsi="Calibri" w:eastAsia="Calibri" w:cs="Calibri"/>
          <w:noProof w:val="0"/>
          <w:sz w:val="22"/>
          <w:szCs w:val="22"/>
          <w:lang w:val="en-AU"/>
        </w:rPr>
      </w:pPr>
      <w:r w:rsidRPr="7A89B79D" w:rsidR="3C7E9E0D">
        <w:rPr>
          <w:rFonts w:ascii="Calibri" w:hAnsi="Calibri" w:eastAsia="Calibri" w:cs="Calibri"/>
          <w:noProof w:val="0"/>
          <w:sz w:val="22"/>
          <w:szCs w:val="22"/>
          <w:lang w:val="en-AU"/>
        </w:rPr>
        <w:t xml:space="preserve">All employees are expected to utilise information management systems responsibly and in accordance with privacy principles and </w:t>
      </w:r>
      <w:r w:rsidRPr="7A89B79D" w:rsidR="3C7E9E0D">
        <w:rPr>
          <w:rFonts w:ascii="Calibri" w:hAnsi="Calibri" w:eastAsia="Calibri" w:cs="Calibri"/>
          <w:noProof w:val="0"/>
          <w:sz w:val="22"/>
          <w:szCs w:val="22"/>
          <w:lang w:val="en-AU"/>
        </w:rPr>
        <w:t>Workskills</w:t>
      </w:r>
      <w:r w:rsidRPr="7A89B79D" w:rsidR="3C7E9E0D">
        <w:rPr>
          <w:rFonts w:ascii="Calibri" w:hAnsi="Calibri" w:eastAsia="Calibri" w:cs="Calibri"/>
          <w:noProof w:val="0"/>
          <w:sz w:val="22"/>
          <w:szCs w:val="22"/>
          <w:lang w:val="en-AU"/>
        </w:rPr>
        <w:t xml:space="preserve"> Incorporated discrimination and harassment policies. All </w:t>
      </w:r>
      <w:r w:rsidRPr="7A89B79D" w:rsidR="3C7E9E0D">
        <w:rPr>
          <w:rFonts w:ascii="Calibri" w:hAnsi="Calibri" w:eastAsia="Calibri" w:cs="Calibri"/>
          <w:noProof w:val="0"/>
          <w:sz w:val="22"/>
          <w:szCs w:val="22"/>
          <w:lang w:val="en-AU"/>
        </w:rPr>
        <w:t>Workskills</w:t>
      </w:r>
      <w:r w:rsidRPr="7A89B79D" w:rsidR="3C7E9E0D">
        <w:rPr>
          <w:rFonts w:ascii="Calibri" w:hAnsi="Calibri" w:eastAsia="Calibri" w:cs="Calibri"/>
          <w:noProof w:val="0"/>
          <w:sz w:val="22"/>
          <w:szCs w:val="22"/>
          <w:lang w:val="en-AU"/>
        </w:rPr>
        <w:t xml:space="preserve"> Incorporated employees must comply with the Safe Children and Young Persons Code of Conduct, The Code of Practice, The Service Guarantees and other contractual and legislative requirements under which the organisation operates.</w:t>
      </w:r>
    </w:p>
    <w:p w:rsidR="3C7E9E0D" w:rsidP="7A89B79D" w:rsidRDefault="3C7E9E0D" w14:paraId="090142E7" w14:textId="734951B1">
      <w:pPr>
        <w:spacing w:line="257" w:lineRule="auto"/>
        <w:jc w:val="both"/>
        <w:rPr>
          <w:rFonts w:ascii="Calibri" w:hAnsi="Calibri" w:eastAsia="Calibri" w:cs="Calibri"/>
          <w:noProof w:val="0"/>
          <w:sz w:val="22"/>
          <w:szCs w:val="22"/>
          <w:lang w:val="en-AU"/>
        </w:rPr>
      </w:pPr>
      <w:r w:rsidRPr="7A89B79D" w:rsidR="3C7E9E0D">
        <w:rPr>
          <w:rFonts w:ascii="Calibri" w:hAnsi="Calibri" w:eastAsia="Calibri" w:cs="Calibri"/>
          <w:noProof w:val="0"/>
          <w:sz w:val="22"/>
          <w:szCs w:val="22"/>
          <w:lang w:val="en-AU"/>
        </w:rPr>
        <w:t>T</w:t>
      </w:r>
      <w:proofErr w:type="gramStart"/>
      <w:r w:rsidRPr="7A89B79D" w:rsidR="3C7E9E0D">
        <w:rPr>
          <w:rFonts w:ascii="Calibri" w:hAnsi="Calibri" w:eastAsia="Calibri" w:cs="Calibri"/>
          <w:noProof w:val="0"/>
          <w:sz w:val="22"/>
          <w:szCs w:val="22"/>
          <w:lang w:val="en-US"/>
        </w:rPr>
        <w:t>he</w:t>
      </w:r>
      <w:proofErr w:type="gramEnd"/>
      <w:r w:rsidRPr="7A89B79D" w:rsidR="3C7E9E0D">
        <w:rPr>
          <w:rFonts w:ascii="Calibri" w:hAnsi="Calibri" w:eastAsia="Calibri" w:cs="Calibri"/>
          <w:noProof w:val="0"/>
          <w:sz w:val="22"/>
          <w:szCs w:val="22"/>
          <w:lang w:val="en-US"/>
        </w:rPr>
        <w:t xml:space="preserve"> </w:t>
      </w:r>
      <w:proofErr w:type="gramStart"/>
      <w:r w:rsidRPr="7A89B79D" w:rsidR="3C7E9E0D">
        <w:rPr>
          <w:rFonts w:ascii="Calibri" w:hAnsi="Calibri" w:eastAsia="Calibri" w:cs="Calibri"/>
          <w:noProof w:val="0"/>
          <w:sz w:val="22"/>
          <w:szCs w:val="22"/>
          <w:lang w:val="en-US"/>
        </w:rPr>
        <w:t>position</w:t>
      </w:r>
      <w:proofErr w:type="gramEnd"/>
      <w:r w:rsidRPr="7A89B79D" w:rsidR="3C7E9E0D">
        <w:rPr>
          <w:rFonts w:ascii="Calibri" w:hAnsi="Calibri" w:eastAsia="Calibri" w:cs="Calibri"/>
          <w:noProof w:val="0"/>
          <w:sz w:val="22"/>
          <w:szCs w:val="22"/>
          <w:lang w:val="en-US"/>
        </w:rPr>
        <w:t xml:space="preserve"> is located in a smoke-free, </w:t>
      </w:r>
      <w:r w:rsidRPr="7A89B79D" w:rsidR="6B1A39EF">
        <w:rPr>
          <w:rFonts w:ascii="Calibri" w:hAnsi="Calibri" w:eastAsia="Calibri" w:cs="Calibri"/>
          <w:noProof w:val="0"/>
          <w:sz w:val="22"/>
          <w:szCs w:val="22"/>
          <w:lang w:val="en-US"/>
        </w:rPr>
        <w:t>office-based</w:t>
      </w:r>
      <w:r w:rsidRPr="7A89B79D" w:rsidR="3C7E9E0D">
        <w:rPr>
          <w:rFonts w:ascii="Calibri" w:hAnsi="Calibri" w:eastAsia="Calibri" w:cs="Calibri"/>
          <w:noProof w:val="0"/>
          <w:sz w:val="22"/>
          <w:szCs w:val="22"/>
          <w:lang w:val="en-US"/>
        </w:rPr>
        <w:t xml:space="preserve"> environment.  </w:t>
      </w:r>
      <w:r w:rsidRPr="7A89B79D" w:rsidR="3C7E9E0D">
        <w:rPr>
          <w:rFonts w:ascii="Calibri" w:hAnsi="Calibri" w:eastAsia="Calibri" w:cs="Calibri"/>
          <w:noProof w:val="0"/>
          <w:sz w:val="22"/>
          <w:szCs w:val="22"/>
          <w:lang w:val="en-AU"/>
        </w:rPr>
        <w:t>Smoking is not permitted in Workskills vehicle.</w:t>
      </w:r>
    </w:p>
    <w:p w:rsidR="7A89B79D" w:rsidP="7A89B79D" w:rsidRDefault="7A89B79D" w14:paraId="3AEB93C6" w14:textId="634F2F55">
      <w:pPr>
        <w:pStyle w:val="Normal"/>
        <w:rPr>
          <w:rFonts w:ascii="Calibri" w:hAnsi="Calibri" w:cs="Calibri"/>
          <w:sz w:val="22"/>
          <w:szCs w:val="22"/>
        </w:rPr>
      </w:pPr>
    </w:p>
    <w:p w:rsidRPr="00DE5B1D" w:rsidR="003B2A1C" w:rsidP="003B2A1C" w:rsidRDefault="003B2A1C" w14:paraId="6138F6E5" w14:textId="77777777">
      <w:pPr>
        <w:rPr>
          <w:b/>
          <w:sz w:val="28"/>
          <w:szCs w:val="28"/>
        </w:rPr>
      </w:pPr>
      <w:r w:rsidRPr="00DE5B1D">
        <w:rPr>
          <w:b/>
          <w:sz w:val="28"/>
          <w:szCs w:val="28"/>
        </w:rPr>
        <w:t>Selection Criteria</w:t>
      </w:r>
    </w:p>
    <w:p w:rsidRPr="007848F4" w:rsidR="003B2A1C" w:rsidP="003B2A1C" w:rsidRDefault="003B2A1C" w14:paraId="6138F6E6" w14:textId="77777777">
      <w:pPr>
        <w:rPr>
          <w:b/>
          <w:sz w:val="24"/>
          <w:szCs w:val="24"/>
        </w:rPr>
      </w:pPr>
      <w:r w:rsidRPr="7A89B79D" w:rsidR="003B2A1C">
        <w:rPr>
          <w:b w:val="1"/>
          <w:bCs w:val="1"/>
          <w:sz w:val="24"/>
          <w:szCs w:val="24"/>
        </w:rPr>
        <w:t>Essential:</w:t>
      </w:r>
      <w:r>
        <w:tab/>
      </w:r>
    </w:p>
    <w:p w:rsidR="29164828" w:rsidP="7A89B79D" w:rsidRDefault="29164828" w14:paraId="23CB10CE" w14:textId="759DF34E">
      <w:pPr>
        <w:pStyle w:val="ListParagraph"/>
        <w:numPr>
          <w:ilvl w:val="0"/>
          <w:numId w:val="4"/>
        </w:numPr>
        <w:rPr>
          <w:noProof w:val="0"/>
          <w:lang w:val="en-AU"/>
        </w:rPr>
      </w:pPr>
      <w:r w:rsidRPr="7A89B79D" w:rsidR="29164828">
        <w:rPr>
          <w:noProof w:val="0"/>
          <w:lang w:val="en-AU"/>
        </w:rPr>
        <w:t>Creative, innovative and analytical approach with meticulous attention to detail</w:t>
      </w:r>
    </w:p>
    <w:p w:rsidR="29164828" w:rsidP="7A89B79D" w:rsidRDefault="29164828" w14:paraId="1C2F4E1C" w14:textId="35130B8A">
      <w:pPr>
        <w:pStyle w:val="ListParagraph"/>
        <w:numPr>
          <w:ilvl w:val="0"/>
          <w:numId w:val="4"/>
        </w:numPr>
        <w:rPr>
          <w:noProof w:val="0"/>
          <w:lang w:val="en-AU"/>
        </w:rPr>
      </w:pPr>
      <w:r w:rsidRPr="7A89B79D" w:rsidR="29164828">
        <w:rPr>
          <w:noProof w:val="0"/>
          <w:lang w:val="en-AU"/>
        </w:rPr>
        <w:t>De</w:t>
      </w:r>
      <w:r w:rsidRPr="7A89B79D" w:rsidR="6DABCAB5">
        <w:rPr>
          <w:noProof w:val="0"/>
          <w:lang w:val="en-AU"/>
        </w:rPr>
        <w:t xml:space="preserve">monstrated </w:t>
      </w:r>
      <w:r w:rsidRPr="7A89B79D" w:rsidR="29164828">
        <w:rPr>
          <w:noProof w:val="0"/>
          <w:lang w:val="en-AU"/>
        </w:rPr>
        <w:t>experience working with YP, including those from a refugee, CALD, ATSI or disability background, within a community development context</w:t>
      </w:r>
    </w:p>
    <w:p w:rsidR="29164828" w:rsidP="7A89B79D" w:rsidRDefault="29164828" w14:paraId="13ECE013" w14:textId="54C6BF5B">
      <w:pPr>
        <w:pStyle w:val="ListParagraph"/>
        <w:numPr>
          <w:ilvl w:val="0"/>
          <w:numId w:val="4"/>
        </w:numPr>
        <w:rPr>
          <w:noProof w:val="0"/>
          <w:lang w:val="en-AU"/>
        </w:rPr>
      </w:pPr>
      <w:r w:rsidRPr="7A89B79D" w:rsidR="29164828">
        <w:rPr>
          <w:noProof w:val="0"/>
          <w:lang w:val="en-AU"/>
        </w:rPr>
        <w:t>Ability to build strategic working relationships and partnerships</w:t>
      </w:r>
    </w:p>
    <w:p w:rsidR="29164828" w:rsidP="7A89B79D" w:rsidRDefault="29164828" w14:paraId="15833293" w14:textId="583A4E7E">
      <w:pPr>
        <w:pStyle w:val="ListParagraph"/>
        <w:numPr>
          <w:ilvl w:val="0"/>
          <w:numId w:val="4"/>
        </w:numPr>
        <w:rPr>
          <w:noProof w:val="0"/>
          <w:lang w:val="en-AU"/>
        </w:rPr>
      </w:pPr>
      <w:r w:rsidRPr="7A89B79D" w:rsidR="29164828">
        <w:rPr>
          <w:noProof w:val="0"/>
          <w:lang w:val="en-AU"/>
        </w:rPr>
        <w:t xml:space="preserve">Relevant tertiary or equivalent </w:t>
      </w:r>
      <w:r w:rsidRPr="7A89B79D" w:rsidR="29164828">
        <w:rPr>
          <w:noProof w:val="0"/>
          <w:lang w:val="en-AU"/>
        </w:rPr>
        <w:t>job-related</w:t>
      </w:r>
      <w:r w:rsidRPr="7A89B79D" w:rsidR="29164828">
        <w:rPr>
          <w:noProof w:val="0"/>
          <w:lang w:val="en-AU"/>
        </w:rPr>
        <w:t xml:space="preserve"> experience</w:t>
      </w:r>
    </w:p>
    <w:p w:rsidR="29164828" w:rsidP="7A89B79D" w:rsidRDefault="29164828" w14:paraId="75A567E3" w14:textId="64B9F11D">
      <w:pPr>
        <w:pStyle w:val="ListParagraph"/>
        <w:numPr>
          <w:ilvl w:val="0"/>
          <w:numId w:val="4"/>
        </w:numPr>
        <w:rPr>
          <w:noProof w:val="0"/>
          <w:lang w:val="en-AU"/>
        </w:rPr>
      </w:pPr>
      <w:r w:rsidRPr="7A89B79D" w:rsidR="29164828">
        <w:rPr>
          <w:noProof w:val="0"/>
          <w:lang w:val="en-AU"/>
        </w:rPr>
        <w:t xml:space="preserve">Tasmanian Working with Vulnerable People Registration and a </w:t>
      </w:r>
      <w:r w:rsidRPr="7A89B79D" w:rsidR="118586C2">
        <w:rPr>
          <w:noProof w:val="0"/>
          <w:lang w:val="en-AU"/>
        </w:rPr>
        <w:t xml:space="preserve">current satisfactory </w:t>
      </w:r>
      <w:r w:rsidRPr="7A89B79D" w:rsidR="29164828">
        <w:rPr>
          <w:noProof w:val="0"/>
          <w:lang w:val="en-AU"/>
        </w:rPr>
        <w:t>National Police Check</w:t>
      </w:r>
    </w:p>
    <w:p w:rsidR="29164828" w:rsidP="7A89B79D" w:rsidRDefault="29164828" w14:paraId="306C661A" w14:textId="103A99A4">
      <w:pPr>
        <w:pStyle w:val="ListParagraph"/>
        <w:numPr>
          <w:ilvl w:val="0"/>
          <w:numId w:val="4"/>
        </w:numPr>
        <w:rPr>
          <w:noProof w:val="0"/>
          <w:lang w:val="en-AU"/>
        </w:rPr>
      </w:pPr>
      <w:r w:rsidRPr="7A89B79D" w:rsidR="29164828">
        <w:rPr>
          <w:noProof w:val="0"/>
          <w:lang w:val="en-AU"/>
        </w:rPr>
        <w:t>Current Driver’s Licence</w:t>
      </w:r>
    </w:p>
    <w:p w:rsidRPr="007848F4" w:rsidR="003B2A1C" w:rsidP="003B2A1C" w:rsidRDefault="003B2A1C" w14:paraId="6138F6EE" w14:textId="77777777">
      <w:pPr>
        <w:pStyle w:val="ListParagraph"/>
        <w:ind w:left="1080"/>
      </w:pPr>
    </w:p>
    <w:p w:rsidRPr="007848F4" w:rsidR="003B2A1C" w:rsidP="003B2A1C" w:rsidRDefault="003B2A1C" w14:paraId="6138F6EF" w14:textId="77777777">
      <w:pPr>
        <w:rPr>
          <w:b/>
          <w:sz w:val="24"/>
          <w:szCs w:val="24"/>
        </w:rPr>
      </w:pPr>
      <w:r w:rsidRPr="007848F4">
        <w:rPr>
          <w:b/>
          <w:sz w:val="24"/>
          <w:szCs w:val="24"/>
        </w:rPr>
        <w:t>Desirable:</w:t>
      </w:r>
    </w:p>
    <w:p w:rsidRPr="007848F4" w:rsidR="003B2A1C" w:rsidP="7A89B79D" w:rsidRDefault="003B2A1C" w14:paraId="50F46B6A" w14:textId="467321DA">
      <w:pPr>
        <w:pStyle w:val="ListParagraph"/>
        <w:numPr>
          <w:ilvl w:val="0"/>
          <w:numId w:val="5"/>
        </w:numPr>
        <w:rPr>
          <w:noProof w:val="0"/>
          <w:lang w:val="en-AU"/>
        </w:rPr>
      </w:pPr>
      <w:r w:rsidRPr="7A89B79D" w:rsidR="3436A5DC">
        <w:rPr>
          <w:noProof w:val="0"/>
          <w:lang w:val="en-AU"/>
        </w:rPr>
        <w:t xml:space="preserve">Experience in group facilitation </w:t>
      </w:r>
    </w:p>
    <w:p w:rsidRPr="007848F4" w:rsidR="003B2A1C" w:rsidP="7A89B79D" w:rsidRDefault="003B2A1C" w14:paraId="7F8C4582" w14:textId="3E0DF58E">
      <w:pPr>
        <w:pStyle w:val="ListParagraph"/>
        <w:numPr>
          <w:ilvl w:val="0"/>
          <w:numId w:val="5"/>
        </w:numPr>
        <w:rPr>
          <w:noProof w:val="0"/>
          <w:lang w:val="en-AU"/>
        </w:rPr>
      </w:pPr>
      <w:r w:rsidRPr="7A89B79D" w:rsidR="3436A5DC">
        <w:rPr>
          <w:noProof w:val="0"/>
          <w:lang w:val="en-AU"/>
        </w:rPr>
        <w:t>Experience within the employment or community services sector</w:t>
      </w:r>
    </w:p>
    <w:p w:rsidRPr="007848F4" w:rsidR="003B2A1C" w:rsidP="7A89B79D" w:rsidRDefault="003B2A1C" w14:paraId="6138F6F0" w14:textId="61A2F401">
      <w:pPr>
        <w:pStyle w:val="Normal"/>
        <w:ind w:left="360"/>
      </w:pPr>
    </w:p>
    <w:p w:rsidR="00825BC9" w:rsidRDefault="008B6932" w14:paraId="6138F6F1" w14:textId="77777777"/>
    <w:sectPr w:rsidR="00825BC9">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A1C" w:rsidP="003B2A1C" w:rsidRDefault="003B2A1C" w14:paraId="6138F6F4" w14:textId="77777777">
      <w:pPr>
        <w:spacing w:after="0" w:line="240" w:lineRule="auto"/>
      </w:pPr>
      <w:r>
        <w:separator/>
      </w:r>
    </w:p>
  </w:endnote>
  <w:endnote w:type="continuationSeparator" w:id="0">
    <w:p w:rsidR="003B2A1C" w:rsidP="003B2A1C" w:rsidRDefault="003B2A1C" w14:paraId="6138F6F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Label"/>
      <w:tag w:val="DLCPolicyLabelValue"/>
      <w:id w:val="-2976874"/>
      <w:lock w:val="contentLocked"/>
      <w:placeholder>
        <w:docPart w:val="E799613A7107437ABA88322FA794A127"/>
      </w:placeholder>
      <w:dataBinding w:prefixMappings="xmlns:ns0='http://schemas.microsoft.com/office/2006/metadata/properties' xmlns:ns1='http://www.w3.org/2001/XMLSchema-instance' xmlns:ns2='http://schemas.microsoft.com/office/infopath/2007/PartnerControls' xmlns:ns3='e5f166ed-ad9a-41f7-98e5-52011e1a3983' xmlns:ns4='287cb412-7d40-4b03-9fe2-5dd7add89b96' " w:xpath="/ns0:properties[1]/documentManagement[1]/ns3:DLCPolicyLabelValue[1]" w:storeItemID="{F03E3313-E7B1-4F97-BB89-BE4BE9B6A182}"/>
      <w:text w:multiLine="1"/>
    </w:sdtPr>
    <w:sdtEndPr/>
    <w:sdtContent>
      <w:p w:rsidR="00056130" w:rsidP="00056130" w:rsidRDefault="00E8126D" w14:paraId="3749B799" w14:textId="6CDFFE81">
        <w:pPr>
          <w:pStyle w:val="Footer"/>
          <w:jc w:val="right"/>
        </w:pPr>
        <w:r>
          <w:t>v2.0</w:t>
        </w:r>
      </w:p>
    </w:sdtContent>
  </w:sdt>
  <w:p w:rsidRPr="008B6932" w:rsidR="008B6932" w:rsidP="008B6932" w:rsidRDefault="008B6932" w14:paraId="68339C43" w14:textId="3EDCCED6">
    <w:pPr>
      <w:pStyle w:val="Footer"/>
      <w:jc w:val="center"/>
      <w:rPr>
        <w:b/>
        <w:color w:val="FF0000"/>
      </w:rPr>
    </w:pPr>
    <w:r w:rsidRPr="008B6932">
      <w:rPr>
        <w:b/>
        <w:color w:val="FF0000"/>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A1C" w:rsidP="003B2A1C" w:rsidRDefault="003B2A1C" w14:paraId="6138F6F2" w14:textId="77777777">
      <w:pPr>
        <w:spacing w:after="0" w:line="240" w:lineRule="auto"/>
      </w:pPr>
      <w:r>
        <w:separator/>
      </w:r>
    </w:p>
  </w:footnote>
  <w:footnote w:type="continuationSeparator" w:id="0">
    <w:p w:rsidR="003B2A1C" w:rsidP="003B2A1C" w:rsidRDefault="003B2A1C" w14:paraId="6138F6F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8B6932" w:rsidP="003B2A1C" w:rsidRDefault="008B6932" w14:paraId="3D5D3BF1" w14:textId="0E21C79E">
    <w:pPr>
      <w:pStyle w:val="Header"/>
      <w:jc w:val="center"/>
    </w:pPr>
    <w:r>
      <w:rPr>
        <w:noProof/>
        <w:lang w:eastAsia="en-AU"/>
      </w:rPr>
      <w:drawing>
        <wp:anchor distT="0" distB="0" distL="114300" distR="114300" simplePos="0" relativeHeight="251658240" behindDoc="1" locked="0" layoutInCell="1" allowOverlap="1" wp14:anchorId="65400D2D" wp14:editId="40F3B8FD">
          <wp:simplePos x="0" y="0"/>
          <wp:positionH relativeFrom="margin">
            <wp:align>right</wp:align>
          </wp:positionH>
          <wp:positionV relativeFrom="paragraph">
            <wp:posOffset>3175</wp:posOffset>
          </wp:positionV>
          <wp:extent cx="2780101" cy="781050"/>
          <wp:effectExtent l="0" t="0" r="1270" b="0"/>
          <wp:wrapTight wrapText="bothSides">
            <wp:wrapPolygon edited="0">
              <wp:start x="0" y="0"/>
              <wp:lineTo x="0" y="21073"/>
              <wp:lineTo x="21462" y="21073"/>
              <wp:lineTo x="21462" y="0"/>
              <wp:lineTo x="0" y="0"/>
            </wp:wrapPolygon>
          </wp:wrapTight>
          <wp:docPr id="1" name="Picture 1" descr="C:\Users\HaileyD\AppData\Local\Microsoft\Windows\INetCache\Content.Word\IC power by workski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ileyD\AppData\Local\Microsoft\Windows\INetCache\Content.Word\IC power by workskill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80101"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6932" w:rsidP="003B2A1C" w:rsidRDefault="008B6932" w14:paraId="4893F906" w14:textId="4010E9D7">
    <w:pPr>
      <w:pStyle w:val="Header"/>
      <w:jc w:val="center"/>
    </w:pPr>
  </w:p>
  <w:p w:rsidR="008B6932" w:rsidP="003B2A1C" w:rsidRDefault="008B6932" w14:paraId="7E899037" w14:textId="77777777">
    <w:pPr>
      <w:pStyle w:val="Header"/>
      <w:jc w:val="center"/>
    </w:pPr>
  </w:p>
  <w:p w:rsidR="008B6932" w:rsidP="003B2A1C" w:rsidRDefault="008B6932" w14:paraId="6F941260" w14:textId="4BEF42D8">
    <w:pPr>
      <w:pStyle w:val="Header"/>
      <w:jc w:val="center"/>
    </w:pPr>
  </w:p>
  <w:p w:rsidR="003B2A1C" w:rsidP="003B2A1C" w:rsidRDefault="003B2A1C" w14:paraId="6138F6F6" w14:textId="610C8B6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4">
    <w:nsid w:val="56a9f5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8071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c576a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74437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e3916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0FD72CD"/>
    <w:multiLevelType w:val="hybridMultilevel"/>
    <w:tmpl w:val="904AEF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4A1798"/>
    <w:multiLevelType w:val="hybridMultilevel"/>
    <w:tmpl w:val="9A00825A"/>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 w15:restartNumberingAfterBreak="0">
    <w:nsid w:val="2BD9549E"/>
    <w:multiLevelType w:val="hybridMultilevel"/>
    <w:tmpl w:val="CCD00474"/>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 w15:restartNumberingAfterBreak="0">
    <w:nsid w:val="2D763B5A"/>
    <w:multiLevelType w:val="hybridMultilevel"/>
    <w:tmpl w:val="6D48CE8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2E4C51CD"/>
    <w:multiLevelType w:val="hybridMultilevel"/>
    <w:tmpl w:val="CD305B4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2F3547BF"/>
    <w:multiLevelType w:val="hybridMultilevel"/>
    <w:tmpl w:val="FF9A592C"/>
    <w:lvl w:ilvl="0" w:tplc="48C89916">
      <w:start w:val="1"/>
      <w:numFmt w:val="bullet"/>
      <w:lvlText w:val=""/>
      <w:lvlJc w:val="left"/>
      <w:pPr>
        <w:ind w:left="720" w:hanging="360"/>
      </w:pPr>
      <w:rPr>
        <w:rFonts w:hint="default" w:ascii="Symbol" w:hAnsi="Symbol"/>
        <w:sz w:val="24"/>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401B08E1"/>
    <w:multiLevelType w:val="hybridMultilevel"/>
    <w:tmpl w:val="9D02EE38"/>
    <w:lvl w:ilvl="0" w:tplc="0C090001">
      <w:start w:val="1"/>
      <w:numFmt w:val="bullet"/>
      <w:lvlText w:val=""/>
      <w:lvlJc w:val="left"/>
      <w:pPr>
        <w:ind w:left="1014" w:hanging="360"/>
      </w:pPr>
      <w:rPr>
        <w:rFonts w:hint="default" w:ascii="Symbol" w:hAnsi="Symbol"/>
      </w:rPr>
    </w:lvl>
    <w:lvl w:ilvl="1" w:tplc="0C090003">
      <w:start w:val="1"/>
      <w:numFmt w:val="bullet"/>
      <w:lvlText w:val="o"/>
      <w:lvlJc w:val="left"/>
      <w:pPr>
        <w:ind w:left="1734" w:hanging="360"/>
      </w:pPr>
      <w:rPr>
        <w:rFonts w:hint="default" w:ascii="Courier New" w:hAnsi="Courier New" w:cs="Courier New"/>
      </w:rPr>
    </w:lvl>
    <w:lvl w:ilvl="2" w:tplc="0C090005" w:tentative="1">
      <w:start w:val="1"/>
      <w:numFmt w:val="bullet"/>
      <w:lvlText w:val=""/>
      <w:lvlJc w:val="left"/>
      <w:pPr>
        <w:ind w:left="2454" w:hanging="360"/>
      </w:pPr>
      <w:rPr>
        <w:rFonts w:hint="default" w:ascii="Wingdings" w:hAnsi="Wingdings"/>
      </w:rPr>
    </w:lvl>
    <w:lvl w:ilvl="3" w:tplc="0C090001" w:tentative="1">
      <w:start w:val="1"/>
      <w:numFmt w:val="bullet"/>
      <w:lvlText w:val=""/>
      <w:lvlJc w:val="left"/>
      <w:pPr>
        <w:ind w:left="3174" w:hanging="360"/>
      </w:pPr>
      <w:rPr>
        <w:rFonts w:hint="default" w:ascii="Symbol" w:hAnsi="Symbol"/>
      </w:rPr>
    </w:lvl>
    <w:lvl w:ilvl="4" w:tplc="0C090003" w:tentative="1">
      <w:start w:val="1"/>
      <w:numFmt w:val="bullet"/>
      <w:lvlText w:val="o"/>
      <w:lvlJc w:val="left"/>
      <w:pPr>
        <w:ind w:left="3894" w:hanging="360"/>
      </w:pPr>
      <w:rPr>
        <w:rFonts w:hint="default" w:ascii="Courier New" w:hAnsi="Courier New" w:cs="Courier New"/>
      </w:rPr>
    </w:lvl>
    <w:lvl w:ilvl="5" w:tplc="0C090005" w:tentative="1">
      <w:start w:val="1"/>
      <w:numFmt w:val="bullet"/>
      <w:lvlText w:val=""/>
      <w:lvlJc w:val="left"/>
      <w:pPr>
        <w:ind w:left="4614" w:hanging="360"/>
      </w:pPr>
      <w:rPr>
        <w:rFonts w:hint="default" w:ascii="Wingdings" w:hAnsi="Wingdings"/>
      </w:rPr>
    </w:lvl>
    <w:lvl w:ilvl="6" w:tplc="0C090001" w:tentative="1">
      <w:start w:val="1"/>
      <w:numFmt w:val="bullet"/>
      <w:lvlText w:val=""/>
      <w:lvlJc w:val="left"/>
      <w:pPr>
        <w:ind w:left="5334" w:hanging="360"/>
      </w:pPr>
      <w:rPr>
        <w:rFonts w:hint="default" w:ascii="Symbol" w:hAnsi="Symbol"/>
      </w:rPr>
    </w:lvl>
    <w:lvl w:ilvl="7" w:tplc="0C090003" w:tentative="1">
      <w:start w:val="1"/>
      <w:numFmt w:val="bullet"/>
      <w:lvlText w:val="o"/>
      <w:lvlJc w:val="left"/>
      <w:pPr>
        <w:ind w:left="6054" w:hanging="360"/>
      </w:pPr>
      <w:rPr>
        <w:rFonts w:hint="default" w:ascii="Courier New" w:hAnsi="Courier New" w:cs="Courier New"/>
      </w:rPr>
    </w:lvl>
    <w:lvl w:ilvl="8" w:tplc="0C090005" w:tentative="1">
      <w:start w:val="1"/>
      <w:numFmt w:val="bullet"/>
      <w:lvlText w:val=""/>
      <w:lvlJc w:val="left"/>
      <w:pPr>
        <w:ind w:left="6774" w:hanging="360"/>
      </w:pPr>
      <w:rPr>
        <w:rFonts w:hint="default" w:ascii="Wingdings" w:hAnsi="Wingdings"/>
      </w:rPr>
    </w:lvl>
  </w:abstractNum>
  <w:abstractNum w:abstractNumId="7" w15:restartNumberingAfterBreak="0">
    <w:nsid w:val="4B6C3DA1"/>
    <w:multiLevelType w:val="hybridMultilevel"/>
    <w:tmpl w:val="29864B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D8E13B1"/>
    <w:multiLevelType w:val="hybridMultilevel"/>
    <w:tmpl w:val="77349D06"/>
    <w:lvl w:ilvl="0" w:tplc="4DA8954E">
      <w:start w:val="1"/>
      <w:numFmt w:val="bullet"/>
      <w:lvlText w:val=""/>
      <w:lvlJc w:val="left"/>
      <w:pPr>
        <w:ind w:left="1014"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604E6D1E"/>
    <w:multiLevelType w:val="hybridMultilevel"/>
    <w:tmpl w:val="CF080B5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5">
    <w:abstractNumId w:val="14"/>
  </w:num>
  <w:num w:numId="14">
    <w:abstractNumId w:val="13"/>
  </w:num>
  <w:num w:numId="13">
    <w:abstractNumId w:val="12"/>
  </w:num>
  <w:num w:numId="12">
    <w:abstractNumId w:val="11"/>
  </w:num>
  <w:num w:numId="11">
    <w:abstractNumId w:val="10"/>
  </w:num>
  <w:num w:numId="1">
    <w:abstractNumId w:val="3"/>
  </w:num>
  <w:num w:numId="2">
    <w:abstractNumId w:val="0"/>
  </w:num>
  <w:num w:numId="3">
    <w:abstractNumId w:val="5"/>
  </w:num>
  <w:num w:numId="4">
    <w:abstractNumId w:val="2"/>
  </w:num>
  <w:num w:numId="5">
    <w:abstractNumId w:val="1"/>
  </w:num>
  <w:num w:numId="6">
    <w:abstractNumId w:val="9"/>
  </w:num>
  <w:num w:numId="7">
    <w:abstractNumId w:val="7"/>
  </w:num>
  <w:num w:numId="8">
    <w:abstractNumId w:val="6"/>
  </w:num>
  <w:num w:numId="9">
    <w:abstractNumId w:val="4"/>
  </w:num>
  <w:num w:numId="10">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1C"/>
    <w:rsid w:val="00056130"/>
    <w:rsid w:val="003B2A1C"/>
    <w:rsid w:val="003D3269"/>
    <w:rsid w:val="008B6932"/>
    <w:rsid w:val="00BC14DF"/>
    <w:rsid w:val="00E11ABF"/>
    <w:rsid w:val="00E42107"/>
    <w:rsid w:val="00E8126D"/>
    <w:rsid w:val="051FC950"/>
    <w:rsid w:val="090BC5BC"/>
    <w:rsid w:val="0D7870E0"/>
    <w:rsid w:val="0E52276F"/>
    <w:rsid w:val="118586C2"/>
    <w:rsid w:val="12C4AD22"/>
    <w:rsid w:val="177EF5E8"/>
    <w:rsid w:val="18C5C65F"/>
    <w:rsid w:val="1B699929"/>
    <w:rsid w:val="1FF54B9B"/>
    <w:rsid w:val="2483489D"/>
    <w:rsid w:val="29164828"/>
    <w:rsid w:val="298C1407"/>
    <w:rsid w:val="2AF53504"/>
    <w:rsid w:val="33870E24"/>
    <w:rsid w:val="34167A88"/>
    <w:rsid w:val="3436A5DC"/>
    <w:rsid w:val="349AD8C0"/>
    <w:rsid w:val="3B8B1E7D"/>
    <w:rsid w:val="3C7E9E0D"/>
    <w:rsid w:val="42814DEF"/>
    <w:rsid w:val="433FCBCB"/>
    <w:rsid w:val="44DB9C2C"/>
    <w:rsid w:val="48D15ED1"/>
    <w:rsid w:val="6003E946"/>
    <w:rsid w:val="619FB9A7"/>
    <w:rsid w:val="6288A1F9"/>
    <w:rsid w:val="633B8A08"/>
    <w:rsid w:val="69887284"/>
    <w:rsid w:val="6B1A39EF"/>
    <w:rsid w:val="6DABCAB5"/>
    <w:rsid w:val="724490AC"/>
    <w:rsid w:val="7A89B79D"/>
    <w:rsid w:val="7BB9B013"/>
    <w:rsid w:val="7F1AC2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138F68B"/>
  <w15:chartTrackingRefBased/>
  <w15:docId w15:val="{A85271D6-B7A6-4247-AFD2-BE519255C2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B2A1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B2A1C"/>
    <w:pPr>
      <w:tabs>
        <w:tab w:val="center" w:pos="4513"/>
        <w:tab w:val="right" w:pos="9026"/>
      </w:tabs>
      <w:spacing w:after="0" w:line="240" w:lineRule="auto"/>
    </w:pPr>
  </w:style>
  <w:style w:type="character" w:styleId="HeaderChar" w:customStyle="1">
    <w:name w:val="Header Char"/>
    <w:basedOn w:val="DefaultParagraphFont"/>
    <w:link w:val="Header"/>
    <w:uiPriority w:val="99"/>
    <w:rsid w:val="003B2A1C"/>
  </w:style>
  <w:style w:type="paragraph" w:styleId="Footer">
    <w:name w:val="footer"/>
    <w:basedOn w:val="Normal"/>
    <w:link w:val="FooterChar"/>
    <w:uiPriority w:val="99"/>
    <w:unhideWhenUsed/>
    <w:rsid w:val="003B2A1C"/>
    <w:pPr>
      <w:tabs>
        <w:tab w:val="center" w:pos="4513"/>
        <w:tab w:val="right" w:pos="9026"/>
      </w:tabs>
      <w:spacing w:after="0" w:line="240" w:lineRule="auto"/>
    </w:pPr>
  </w:style>
  <w:style w:type="character" w:styleId="FooterChar" w:customStyle="1">
    <w:name w:val="Footer Char"/>
    <w:basedOn w:val="DefaultParagraphFont"/>
    <w:link w:val="Footer"/>
    <w:uiPriority w:val="99"/>
    <w:rsid w:val="003B2A1C"/>
  </w:style>
  <w:style w:type="paragraph" w:styleId="ListParagraph">
    <w:name w:val="List Paragraph"/>
    <w:basedOn w:val="Normal"/>
    <w:uiPriority w:val="34"/>
    <w:qFormat/>
    <w:rsid w:val="003B2A1C"/>
    <w:pPr>
      <w:ind w:left="720"/>
      <w:contextualSpacing/>
    </w:pPr>
  </w:style>
  <w:style w:type="paragraph" w:styleId="Default" w:customStyle="1">
    <w:name w:val="Default"/>
    <w:rsid w:val="003B2A1C"/>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B2A1C"/>
    <w:pPr>
      <w:spacing w:after="0" w:line="240" w:lineRule="auto"/>
    </w:pPr>
    <w:rPr>
      <w:rFonts w:ascii="Calibri" w:hAnsi="Calibri" w:eastAsia="Calibri" w:cs="Times New Roman"/>
    </w:rPr>
  </w:style>
  <w:style w:type="table" w:styleId="TableGrid">
    <w:name w:val="Table Grid"/>
    <w:basedOn w:val="TableNormal"/>
    <w:uiPriority w:val="39"/>
    <w:rsid w:val="003B2A1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0561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99613A7107437ABA88322FA794A127"/>
        <w:category>
          <w:name w:val="General"/>
          <w:gallery w:val="placeholder"/>
        </w:category>
        <w:types>
          <w:type w:val="bbPlcHdr"/>
        </w:types>
        <w:behaviors>
          <w:behavior w:val="content"/>
        </w:behaviors>
        <w:guid w:val="{88D9CCD9-317E-4318-B68F-FE3F2431F283}"/>
      </w:docPartPr>
      <w:docPartBody>
        <w:p w:rsidR="00F220D3" w:rsidRDefault="00973693">
          <w:r w:rsidRPr="00E3244C">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693"/>
    <w:rsid w:val="00973693"/>
    <w:rsid w:val="00F220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69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69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a9bd29-c1fe-4f39-bbec-47ab23b5028d">
      <Terms xmlns="http://schemas.microsoft.com/office/infopath/2007/PartnerControls"/>
    </lcf76f155ced4ddcb4097134ff3c332f>
    <DLCPolicyLabelClientValue xmlns="eea9bd29-c1fe-4f39-bbec-47ab23b5028d">{_UIVersionString}</DLCPolicyLabelClientValue>
    <DLCPolicyLabelLock xmlns="eea9bd29-c1fe-4f39-bbec-47ab23b5028d" xsi:nil="true"/>
    <TaxCatchAll xmlns="43c8fb65-5aa3-4d61-ab9e-51be2ed18485" xsi:nil="true"/>
    <DLCPolicyLabelValue xmlns="eea9bd29-c1fe-4f39-bbec-47ab23b5028d">3.0</DLCPolicyLabelValue>
    <ReviewDate xmlns="eea9bd29-c1fe-4f39-bbec-47ab23b5028d">2023-07-13T14:00:00+00:00</Review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5B34FA1D18B24384A3F08012177AA5" ma:contentTypeVersion="19" ma:contentTypeDescription="Create a new document." ma:contentTypeScope="" ma:versionID="b257bf853a47f09cd4c185ff9fc02e76">
  <xsd:schema xmlns:xsd="http://www.w3.org/2001/XMLSchema" xmlns:xs="http://www.w3.org/2001/XMLSchema" xmlns:p="http://schemas.microsoft.com/office/2006/metadata/properties" xmlns:ns1="http://schemas.microsoft.com/sharepoint/v3" xmlns:ns2="eea9bd29-c1fe-4f39-bbec-47ab23b5028d" xmlns:ns3="43c8fb65-5aa3-4d61-ab9e-51be2ed18485" targetNamespace="http://schemas.microsoft.com/office/2006/metadata/properties" ma:root="true" ma:fieldsID="714c8c0de32f50f6b94a73cada07abc0" ns1:_="" ns2:_="" ns3:_="">
    <xsd:import namespace="http://schemas.microsoft.com/sharepoint/v3"/>
    <xsd:import namespace="eea9bd29-c1fe-4f39-bbec-47ab23b5028d"/>
    <xsd:import namespace="43c8fb65-5aa3-4d61-ab9e-51be2ed18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1:_dlc_Exempt" minOccurs="0"/>
                <xsd:element ref="ns2:DLCPolicyLabelValue" minOccurs="0"/>
                <xsd:element ref="ns2:DLCPolicyLabelClientValue" minOccurs="0"/>
                <xsd:element ref="ns2:DLCPolicyLabelLock" minOccurs="0"/>
                <xsd:element ref="ns2: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a9bd29-c1fe-4f39-bbec-47ab23b50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b4e031-32c4-4171-ae9c-30c5aa21b06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LCPolicyLabelValue" ma:index="1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1" nillable="true" ma:displayName="Label Locked" ma:description="Indicates whether the label should be updated when item properties are modified." ma:hidden="true" ma:internalName="DLCPolicyLabelLock" ma:readOnly="false">
      <xsd:simpleType>
        <xsd:restriction base="dms:Text"/>
      </xsd:simpleType>
    </xsd:element>
    <xsd:element name="ReviewDate" ma:index="22" nillable="true" ma:displayName="Review 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c8fb65-5aa3-4d61-ab9e-51be2ed184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9598cc-7781-46c0-aa1b-4e8b193d67cd}" ma:internalName="TaxCatchAll" ma:showField="CatchAllData" ma:web="43c8fb65-5aa3-4d61-ab9e-51be2ed184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Item featureId="Microsoft.Office.RecordsManagement.PolicyFeatures.PolicyLabel" staticId="0x010100715B34FA1D18B24384A3F08012177AA5|801092262" UniqueId="af5de81d-f8a2-49ba-aaec-6bfa133719b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F03E3313-E7B1-4F97-BB89-BE4BE9B6A182}">
  <ds:schemaRefs>
    <ds:schemaRef ds:uri="http://schemas.microsoft.com/office/2006/documentManagement/types"/>
    <ds:schemaRef ds:uri="http://schemas.openxmlformats.org/package/2006/metadata/core-properties"/>
    <ds:schemaRef ds:uri="eea9bd29-c1fe-4f39-bbec-47ab23b5028d"/>
    <ds:schemaRef ds:uri="http://purl.org/dc/elements/1.1/"/>
    <ds:schemaRef ds:uri="http://schemas.microsoft.com/office/2006/metadata/properties"/>
    <ds:schemaRef ds:uri="http://schemas.microsoft.com/office/infopath/2007/PartnerControls"/>
    <ds:schemaRef ds:uri="http://purl.org/dc/terms/"/>
    <ds:schemaRef ds:uri="http://schemas.microsoft.com/sharepoint/v3"/>
    <ds:schemaRef ds:uri="43c8fb65-5aa3-4d61-ab9e-51be2ed18485"/>
    <ds:schemaRef ds:uri="http://www.w3.org/XML/1998/namespace"/>
    <ds:schemaRef ds:uri="http://purl.org/dc/dcmitype/"/>
  </ds:schemaRefs>
</ds:datastoreItem>
</file>

<file path=customXml/itemProps2.xml><?xml version="1.0" encoding="utf-8"?>
<ds:datastoreItem xmlns:ds="http://schemas.openxmlformats.org/officeDocument/2006/customXml" ds:itemID="{C21A5D82-BD68-4C1D-AD68-5FB0BDA66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a9bd29-c1fe-4f39-bbec-47ab23b5028d"/>
    <ds:schemaRef ds:uri="43c8fb65-5aa3-4d61-ab9e-51be2ed18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5877C1-CDEA-427F-9C08-AC70AFB65BE9}">
  <ds:schemaRefs>
    <ds:schemaRef ds:uri="http://schemas.microsoft.com/sharepoint/v3/contenttype/forms"/>
  </ds:schemaRefs>
</ds:datastoreItem>
</file>

<file path=customXml/itemProps4.xml><?xml version="1.0" encoding="utf-8"?>
<ds:datastoreItem xmlns:ds="http://schemas.openxmlformats.org/officeDocument/2006/customXml" ds:itemID="{7B2ADA12-9665-460A-9444-D81C6F5DE23E}">
  <ds:schemaRefs>
    <ds:schemaRef ds:uri="office.server.polic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Troublesmiths Facilitator</dc:title>
  <dc:subject/>
  <dc:creator>Cheryl at Workskills</dc:creator>
  <cp:keywords/>
  <dc:description/>
  <cp:lastModifiedBy>Cheryl Crawford at Workskills</cp:lastModifiedBy>
  <cp:revision>7</cp:revision>
  <dcterms:created xsi:type="dcterms:W3CDTF">2020-02-18T02:26:00Z</dcterms:created>
  <dcterms:modified xsi:type="dcterms:W3CDTF">2022-09-02T06:15:04Z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0x010100715B34FA1D18B24384A3F08012177AA5</vt:lpwstr>
  </property>
  <property fmtid="{D5CDD505-2E9C-101B-9397-08002B2CF9AE}" pid="3" name="Status">
    <vt:bool>true</vt:bool>
  </property>
  <property fmtid="{D5CDD505-2E9C-101B-9397-08002B2CF9AE}" pid="4" name="MediaServiceImageTags">
    <vt:lpwstr/>
  </property>
</Properties>
</file>