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D738D" w14:textId="308A7F3C" w:rsidR="00AD0A7A" w:rsidRPr="00265E16" w:rsidRDefault="00AD0A7A" w:rsidP="00265E16">
      <w:pPr>
        <w:keepNext/>
        <w:shd w:val="clear" w:color="auto" w:fill="3EB1C8"/>
        <w:spacing w:after="0" w:line="240" w:lineRule="auto"/>
        <w:jc w:val="center"/>
        <w:outlineLvl w:val="2"/>
        <w:rPr>
          <w:rFonts w:ascii="Franklin Gothic Demi Cond" w:eastAsia="Times New Roman" w:hAnsi="Franklin Gothic Demi Cond" w:cs="Calibri"/>
          <w:color w:val="FFFFFF" w:themeColor="background1"/>
          <w:sz w:val="28"/>
          <w:szCs w:val="28"/>
        </w:rPr>
      </w:pPr>
      <w:r w:rsidRPr="00265E16">
        <w:rPr>
          <w:rFonts w:ascii="Franklin Gothic Demi Cond" w:eastAsia="Times New Roman" w:hAnsi="Franklin Gothic Demi Cond" w:cs="Calibri"/>
          <w:color w:val="FFFFFF" w:themeColor="background1"/>
          <w:sz w:val="28"/>
          <w:szCs w:val="28"/>
        </w:rPr>
        <w:t>Position Description</w:t>
      </w:r>
    </w:p>
    <w:p w14:paraId="3A1AC290" w14:textId="25FA7491" w:rsidR="009E679F" w:rsidRPr="00AD0A7A" w:rsidRDefault="009E679F" w:rsidP="007B76BC">
      <w:pPr>
        <w:pStyle w:val="NoSpacing"/>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508"/>
        <w:gridCol w:w="4508"/>
      </w:tblGrid>
      <w:tr w:rsidR="00F71B2C" w:rsidRPr="00AD0A7A" w14:paraId="3F8D7394" w14:textId="77777777" w:rsidTr="00CB6472">
        <w:tc>
          <w:tcPr>
            <w:tcW w:w="4508" w:type="dxa"/>
            <w:tcBorders>
              <w:top w:val="single" w:sz="4" w:space="0" w:color="auto"/>
              <w:left w:val="single" w:sz="4" w:space="0" w:color="auto"/>
              <w:bottom w:val="single" w:sz="4" w:space="0" w:color="auto"/>
              <w:right w:val="single" w:sz="4" w:space="0" w:color="auto"/>
            </w:tcBorders>
            <w:shd w:val="clear" w:color="auto" w:fill="EFF3F6"/>
          </w:tcPr>
          <w:p w14:paraId="3F8D7390" w14:textId="77777777" w:rsidR="00AD0A7A" w:rsidRPr="007B76BC" w:rsidRDefault="00AD0A7A" w:rsidP="007B76BC">
            <w:pPr>
              <w:pStyle w:val="NoSpacing"/>
              <w:jc w:val="center"/>
              <w:rPr>
                <w:b/>
              </w:rPr>
            </w:pPr>
            <w:r w:rsidRPr="007B76BC">
              <w:rPr>
                <w:b/>
              </w:rPr>
              <w:t>Position Title</w:t>
            </w:r>
          </w:p>
          <w:p w14:paraId="3F8D7391" w14:textId="24649F69" w:rsidR="00AD0A7A" w:rsidRPr="00AD0A7A" w:rsidRDefault="006708DB" w:rsidP="00CC2EF0">
            <w:pPr>
              <w:pStyle w:val="NoSpacing"/>
              <w:jc w:val="center"/>
            </w:pPr>
            <w:r w:rsidRPr="00F71B2C">
              <w:t>Trainee</w:t>
            </w:r>
            <w:r w:rsidR="00F71B2C" w:rsidRPr="00F71B2C">
              <w:t xml:space="preserve"> </w:t>
            </w:r>
            <w:r w:rsidR="00CC2EF0">
              <w:t xml:space="preserve">Administration Assistant </w:t>
            </w:r>
            <w:r w:rsidR="000806F7">
              <w:t>– Outcome Tracking</w:t>
            </w:r>
          </w:p>
        </w:tc>
        <w:tc>
          <w:tcPr>
            <w:tcW w:w="4508" w:type="dxa"/>
            <w:tcBorders>
              <w:top w:val="single" w:sz="4" w:space="0" w:color="auto"/>
              <w:left w:val="single" w:sz="4" w:space="0" w:color="auto"/>
              <w:bottom w:val="single" w:sz="4" w:space="0" w:color="auto"/>
              <w:right w:val="single" w:sz="4" w:space="0" w:color="auto"/>
            </w:tcBorders>
            <w:shd w:val="clear" w:color="auto" w:fill="EFF3F6"/>
          </w:tcPr>
          <w:p w14:paraId="3F8D7392" w14:textId="77777777" w:rsidR="00AD0A7A" w:rsidRPr="007B76BC" w:rsidRDefault="00AD0A7A" w:rsidP="007B76BC">
            <w:pPr>
              <w:pStyle w:val="NoSpacing"/>
              <w:jc w:val="center"/>
              <w:rPr>
                <w:b/>
              </w:rPr>
            </w:pPr>
            <w:r w:rsidRPr="007B76BC">
              <w:rPr>
                <w:b/>
              </w:rPr>
              <w:t>Reports to</w:t>
            </w:r>
          </w:p>
          <w:p w14:paraId="176C530B" w14:textId="77777777" w:rsidR="00AD0A7A" w:rsidRDefault="00CB6472" w:rsidP="007B76BC">
            <w:pPr>
              <w:pStyle w:val="NoSpacing"/>
              <w:jc w:val="center"/>
            </w:pPr>
            <w:r>
              <w:t>Outcome Tracking Manager</w:t>
            </w:r>
          </w:p>
          <w:p w14:paraId="3F8D7393" w14:textId="43B87BA5" w:rsidR="009E679F" w:rsidRPr="00AD0A7A" w:rsidRDefault="009E679F" w:rsidP="007B76BC">
            <w:pPr>
              <w:pStyle w:val="NoSpacing"/>
              <w:jc w:val="center"/>
            </w:pPr>
          </w:p>
        </w:tc>
      </w:tr>
      <w:tr w:rsidR="00F71B2C" w:rsidRPr="00AD0A7A" w14:paraId="3F8D7399" w14:textId="77777777" w:rsidTr="00CB6472">
        <w:tc>
          <w:tcPr>
            <w:tcW w:w="4508" w:type="dxa"/>
            <w:tcBorders>
              <w:top w:val="single" w:sz="4" w:space="0" w:color="auto"/>
              <w:left w:val="single" w:sz="4" w:space="0" w:color="auto"/>
              <w:bottom w:val="single" w:sz="4" w:space="0" w:color="auto"/>
              <w:right w:val="single" w:sz="4" w:space="0" w:color="auto"/>
            </w:tcBorders>
            <w:shd w:val="clear" w:color="auto" w:fill="EFF3F6"/>
          </w:tcPr>
          <w:p w14:paraId="3F8D7395" w14:textId="77777777" w:rsidR="00AD0A7A" w:rsidRPr="007B76BC" w:rsidRDefault="00AD0A7A" w:rsidP="007B76BC">
            <w:pPr>
              <w:pStyle w:val="NoSpacing"/>
              <w:jc w:val="center"/>
              <w:rPr>
                <w:b/>
              </w:rPr>
            </w:pPr>
            <w:r w:rsidRPr="007B76BC">
              <w:rPr>
                <w:b/>
              </w:rPr>
              <w:t>Award</w:t>
            </w:r>
          </w:p>
          <w:p w14:paraId="3F8D7396" w14:textId="7B327DD4" w:rsidR="00AD0A7A" w:rsidRPr="00AD0A7A" w:rsidRDefault="00AD0A7A" w:rsidP="007B76BC">
            <w:pPr>
              <w:pStyle w:val="NoSpacing"/>
              <w:jc w:val="center"/>
            </w:pPr>
            <w:r w:rsidRPr="00AD0A7A">
              <w:t>Workskills Em</w:t>
            </w:r>
            <w:r w:rsidR="00182A10">
              <w:t xml:space="preserve">ployee Collective Agreement </w:t>
            </w:r>
            <w:r w:rsidR="001D5CA1">
              <w:t>(</w:t>
            </w:r>
            <w:r w:rsidR="00182A10">
              <w:t>2017</w:t>
            </w:r>
            <w:r w:rsidR="001D5CA1">
              <w:t>)</w:t>
            </w:r>
          </w:p>
        </w:tc>
        <w:tc>
          <w:tcPr>
            <w:tcW w:w="4508" w:type="dxa"/>
            <w:tcBorders>
              <w:top w:val="single" w:sz="4" w:space="0" w:color="auto"/>
              <w:left w:val="single" w:sz="4" w:space="0" w:color="auto"/>
              <w:bottom w:val="single" w:sz="4" w:space="0" w:color="auto"/>
              <w:right w:val="single" w:sz="4" w:space="0" w:color="auto"/>
            </w:tcBorders>
            <w:shd w:val="clear" w:color="auto" w:fill="EFF3F6"/>
          </w:tcPr>
          <w:p w14:paraId="3F8D7397" w14:textId="77777777" w:rsidR="00AD0A7A" w:rsidRPr="001D5CA1" w:rsidRDefault="00AD0A7A" w:rsidP="007B76BC">
            <w:pPr>
              <w:pStyle w:val="NoSpacing"/>
              <w:jc w:val="center"/>
              <w:rPr>
                <w:b/>
              </w:rPr>
            </w:pPr>
            <w:r w:rsidRPr="001D5CA1">
              <w:rPr>
                <w:b/>
              </w:rPr>
              <w:t>Minimum Classification</w:t>
            </w:r>
          </w:p>
          <w:p w14:paraId="3F8D7398" w14:textId="77777777" w:rsidR="00AD0A7A" w:rsidRPr="00AD0A7A" w:rsidRDefault="006708DB" w:rsidP="007B76BC">
            <w:pPr>
              <w:pStyle w:val="NoSpacing"/>
              <w:jc w:val="center"/>
            </w:pPr>
            <w:r w:rsidRPr="00F71B2C">
              <w:t>As per National Training Standard</w:t>
            </w:r>
          </w:p>
        </w:tc>
      </w:tr>
      <w:tr w:rsidR="00F71B2C" w:rsidRPr="00AD0A7A" w14:paraId="3F8D739E" w14:textId="77777777" w:rsidTr="00CB6472">
        <w:tc>
          <w:tcPr>
            <w:tcW w:w="4508" w:type="dxa"/>
            <w:tcBorders>
              <w:top w:val="single" w:sz="4" w:space="0" w:color="auto"/>
              <w:left w:val="single" w:sz="4" w:space="0" w:color="auto"/>
              <w:bottom w:val="single" w:sz="4" w:space="0" w:color="auto"/>
              <w:right w:val="single" w:sz="4" w:space="0" w:color="auto"/>
            </w:tcBorders>
            <w:shd w:val="clear" w:color="auto" w:fill="EFF3F6"/>
          </w:tcPr>
          <w:p w14:paraId="3F8D739B" w14:textId="1AD90A1C" w:rsidR="00AD0A7A" w:rsidRPr="00A949B1" w:rsidRDefault="00AD0A7A" w:rsidP="00A949B1">
            <w:pPr>
              <w:pStyle w:val="NoSpacing"/>
              <w:jc w:val="center"/>
              <w:rPr>
                <w:b/>
              </w:rPr>
            </w:pPr>
            <w:r w:rsidRPr="007B76BC">
              <w:rPr>
                <w:b/>
              </w:rPr>
              <w:t>Hours of Work</w:t>
            </w:r>
            <w:r w:rsidR="00CC2EF0">
              <w:rPr>
                <w:b/>
              </w:rPr>
              <w:br/>
            </w:r>
            <w:r w:rsidR="00A32B3F">
              <w:t xml:space="preserve">    </w:t>
            </w:r>
            <w:r w:rsidR="00CC2EF0">
              <w:t>Full</w:t>
            </w:r>
            <w:r w:rsidR="005F6568">
              <w:t xml:space="preserve"> t</w:t>
            </w:r>
            <w:r w:rsidR="00CC2EF0">
              <w:t xml:space="preserve">ime </w:t>
            </w:r>
            <w:r w:rsidR="00A949B1">
              <w:br/>
            </w:r>
            <w:r w:rsidR="00CC2EF0" w:rsidRPr="00CC2EF0">
              <w:t>Monday – Friday</w:t>
            </w:r>
            <w:r w:rsidR="00CC2EF0">
              <w:rPr>
                <w:b/>
              </w:rPr>
              <w:t xml:space="preserve"> </w:t>
            </w:r>
            <w:r w:rsidRPr="00AD0A7A">
              <w:t xml:space="preserve"> 8.30 a.m. – 5.00 p.m.</w:t>
            </w:r>
          </w:p>
        </w:tc>
        <w:tc>
          <w:tcPr>
            <w:tcW w:w="4508" w:type="dxa"/>
            <w:tcBorders>
              <w:top w:val="single" w:sz="4" w:space="0" w:color="auto"/>
              <w:left w:val="single" w:sz="4" w:space="0" w:color="auto"/>
              <w:bottom w:val="single" w:sz="4" w:space="0" w:color="auto"/>
              <w:right w:val="single" w:sz="4" w:space="0" w:color="auto"/>
            </w:tcBorders>
            <w:shd w:val="clear" w:color="auto" w:fill="EFF3F6"/>
          </w:tcPr>
          <w:p w14:paraId="3F8D739C" w14:textId="77777777" w:rsidR="00AD0A7A" w:rsidRPr="007B76BC" w:rsidRDefault="00AD0A7A" w:rsidP="007B76BC">
            <w:pPr>
              <w:pStyle w:val="NoSpacing"/>
              <w:jc w:val="center"/>
              <w:rPr>
                <w:b/>
              </w:rPr>
            </w:pPr>
            <w:r w:rsidRPr="007B76BC">
              <w:rPr>
                <w:b/>
              </w:rPr>
              <w:t>Dress Code</w:t>
            </w:r>
          </w:p>
          <w:p w14:paraId="3F8D739D" w14:textId="77777777" w:rsidR="00AD0A7A" w:rsidRPr="00AD0A7A" w:rsidRDefault="00AD0A7A" w:rsidP="007B76BC">
            <w:pPr>
              <w:pStyle w:val="NoSpacing"/>
              <w:jc w:val="center"/>
            </w:pPr>
            <w:r w:rsidRPr="00AD0A7A">
              <w:t>Neat office attire, excellent presentation, well-groomed at all times</w:t>
            </w:r>
          </w:p>
        </w:tc>
      </w:tr>
    </w:tbl>
    <w:p w14:paraId="72B2D482" w14:textId="77777777" w:rsidR="005F6568" w:rsidRPr="005F6568" w:rsidRDefault="005F6568" w:rsidP="005F6568">
      <w:pPr>
        <w:spacing w:after="200" w:line="276" w:lineRule="auto"/>
        <w:jc w:val="both"/>
        <w:rPr>
          <w:rFonts w:ascii="Calibri" w:eastAsia="Calibri" w:hAnsi="Calibri" w:cs="Calibri"/>
          <w:b/>
          <w:sz w:val="10"/>
        </w:rPr>
      </w:pPr>
    </w:p>
    <w:p w14:paraId="3F8D73A0" w14:textId="3D9E0857" w:rsidR="00AD0A7A" w:rsidRPr="005F6568" w:rsidRDefault="00AD0A7A" w:rsidP="005F6568">
      <w:pPr>
        <w:spacing w:after="200" w:line="276" w:lineRule="auto"/>
        <w:jc w:val="both"/>
        <w:rPr>
          <w:rFonts w:ascii="Calibri" w:eastAsia="Calibri" w:hAnsi="Calibri" w:cs="Calibri"/>
          <w:b/>
        </w:rPr>
      </w:pPr>
      <w:r w:rsidRPr="00265E16">
        <w:rPr>
          <w:rFonts w:ascii="Calibri" w:eastAsia="Calibri" w:hAnsi="Calibri" w:cs="Calibri"/>
          <w:b/>
          <w:color w:val="3EB1C8"/>
          <w:sz w:val="24"/>
          <w:szCs w:val="28"/>
        </w:rPr>
        <w:t>Prime Functions:</w:t>
      </w:r>
    </w:p>
    <w:p w14:paraId="4A2D68D2" w14:textId="77777777" w:rsidR="00970387" w:rsidRDefault="00CC2EF0" w:rsidP="002E5F76">
      <w:pPr>
        <w:pStyle w:val="NoSpacing"/>
        <w:numPr>
          <w:ilvl w:val="0"/>
          <w:numId w:val="20"/>
        </w:numPr>
      </w:pPr>
      <w:r w:rsidRPr="00015D86">
        <w:t xml:space="preserve">The </w:t>
      </w:r>
      <w:r>
        <w:t>Trainee Administration Assistant</w:t>
      </w:r>
      <w:r w:rsidR="001D5CA1">
        <w:t xml:space="preserve"> – Outcome Tracking</w:t>
      </w:r>
      <w:r w:rsidRPr="00015D86">
        <w:t xml:space="preserve"> is directed by and responsible to the </w:t>
      </w:r>
      <w:r>
        <w:t>Outcome Tracking Manager</w:t>
      </w:r>
      <w:r w:rsidRPr="00015D86">
        <w:t xml:space="preserve">. </w:t>
      </w:r>
    </w:p>
    <w:p w14:paraId="6902BE74" w14:textId="77777777" w:rsidR="00970387" w:rsidRDefault="00970387" w:rsidP="00970387">
      <w:pPr>
        <w:pStyle w:val="NoSpacing"/>
        <w:ind w:left="720"/>
      </w:pPr>
    </w:p>
    <w:p w14:paraId="01C83FFC" w14:textId="516275BF" w:rsidR="00CC2EF0" w:rsidRDefault="00BE779C" w:rsidP="002E5F76">
      <w:pPr>
        <w:pStyle w:val="NoSpacing"/>
        <w:numPr>
          <w:ilvl w:val="0"/>
          <w:numId w:val="20"/>
        </w:numPr>
      </w:pPr>
      <w:r>
        <w:t>The incumbent is</w:t>
      </w:r>
      <w:r w:rsidR="00CC2EF0" w:rsidRPr="00015D86">
        <w:t xml:space="preserve"> expected to act in all duties with a high-level</w:t>
      </w:r>
      <w:r w:rsidR="00970387">
        <w:t xml:space="preserve"> of con</w:t>
      </w:r>
      <w:r w:rsidR="00A32B3F">
        <w:t>fidentiality and maturity,</w:t>
      </w:r>
      <w:r w:rsidR="00CC2EF0" w:rsidRPr="00015D86">
        <w:t xml:space="preserve"> and demonstrate a high le</w:t>
      </w:r>
      <w:r w:rsidR="00A32B3F">
        <w:t>vel of commitment to the organisation</w:t>
      </w:r>
      <w:r w:rsidR="00CC2EF0" w:rsidRPr="00015D86">
        <w:t xml:space="preserve"> and management. </w:t>
      </w:r>
      <w:bookmarkStart w:id="0" w:name="_GoBack"/>
      <w:bookmarkEnd w:id="0"/>
      <w:r w:rsidR="00CC2EF0" w:rsidRPr="00015D86">
        <w:t xml:space="preserve"> </w:t>
      </w:r>
    </w:p>
    <w:p w14:paraId="2F8D5962" w14:textId="77777777" w:rsidR="002E5F76" w:rsidRPr="00CC2EF0" w:rsidRDefault="002E5F76" w:rsidP="002E5F76">
      <w:pPr>
        <w:pStyle w:val="NoSpacing"/>
        <w:ind w:left="720"/>
      </w:pPr>
    </w:p>
    <w:p w14:paraId="3F8D73A1" w14:textId="303C0B8B" w:rsidR="006708DB" w:rsidRDefault="006708DB" w:rsidP="002E5F76">
      <w:pPr>
        <w:pStyle w:val="NoSpacing"/>
        <w:numPr>
          <w:ilvl w:val="0"/>
          <w:numId w:val="20"/>
        </w:numPr>
      </w:pPr>
      <w:r w:rsidRPr="00015D86">
        <w:t xml:space="preserve">The </w:t>
      </w:r>
      <w:r w:rsidR="00CB6472">
        <w:t xml:space="preserve">Trainee </w:t>
      </w:r>
      <w:r w:rsidR="00CC2EF0">
        <w:t>Administration Assistant</w:t>
      </w:r>
      <w:r w:rsidRPr="00015D86">
        <w:t xml:space="preserve"> </w:t>
      </w:r>
      <w:r w:rsidR="00CC2EF0">
        <w:t xml:space="preserve">assists </w:t>
      </w:r>
      <w:r w:rsidRPr="00015D86">
        <w:t xml:space="preserve">with </w:t>
      </w:r>
      <w:r w:rsidR="00CB6472">
        <w:t>a range of administrative support for activitie</w:t>
      </w:r>
      <w:r w:rsidR="001D5CA1">
        <w:t>s pertaining to the Outcome Tracking</w:t>
      </w:r>
      <w:r w:rsidR="00DB5BB5">
        <w:t xml:space="preserve"> Team.</w:t>
      </w:r>
    </w:p>
    <w:p w14:paraId="7F5D68CA" w14:textId="77777777" w:rsidR="00CB6472" w:rsidRPr="00015D86" w:rsidRDefault="00CB6472" w:rsidP="002E5F76">
      <w:pPr>
        <w:pStyle w:val="NoSpacing"/>
      </w:pPr>
    </w:p>
    <w:p w14:paraId="37AF4946" w14:textId="28642B9D" w:rsidR="002E5F76" w:rsidRDefault="001D5CA1" w:rsidP="002E5F76">
      <w:pPr>
        <w:pStyle w:val="NoSpacing"/>
        <w:numPr>
          <w:ilvl w:val="0"/>
          <w:numId w:val="20"/>
        </w:numPr>
      </w:pPr>
      <w:r>
        <w:t>This is a c</w:t>
      </w:r>
      <w:r w:rsidR="00CC2EF0">
        <w:t xml:space="preserve">omputer based role </w:t>
      </w:r>
      <w:r>
        <w:t xml:space="preserve">that </w:t>
      </w:r>
      <w:r w:rsidR="00CC2EF0">
        <w:t xml:space="preserve">requires </w:t>
      </w:r>
      <w:r>
        <w:t xml:space="preserve">high </w:t>
      </w:r>
      <w:r w:rsidR="006708DB" w:rsidRPr="00015D86">
        <w:t xml:space="preserve">attention to detail and </w:t>
      </w:r>
      <w:r>
        <w:t xml:space="preserve">the </w:t>
      </w:r>
      <w:r w:rsidR="006708DB" w:rsidRPr="00015D86">
        <w:t>ability to multi task in a busy environment</w:t>
      </w:r>
      <w:r w:rsidR="00CC2EF0">
        <w:t>.</w:t>
      </w:r>
      <w:r w:rsidR="002E5F76">
        <w:br/>
      </w:r>
    </w:p>
    <w:p w14:paraId="6C9FE7BC" w14:textId="2B85009E" w:rsidR="00CB6472" w:rsidRPr="00015D86" w:rsidRDefault="00CC2EF0" w:rsidP="002E5F76">
      <w:pPr>
        <w:pStyle w:val="NoSpacing"/>
        <w:numPr>
          <w:ilvl w:val="0"/>
          <w:numId w:val="20"/>
        </w:numPr>
      </w:pPr>
      <w:r>
        <w:t xml:space="preserve">Under supervision </w:t>
      </w:r>
      <w:r w:rsidR="001D5CA1">
        <w:t xml:space="preserve">the Trainee Administration Assistant </w:t>
      </w:r>
      <w:r>
        <w:t>undertake</w:t>
      </w:r>
      <w:r w:rsidR="001D5CA1">
        <w:t>s</w:t>
      </w:r>
      <w:r>
        <w:t xml:space="preserve"> </w:t>
      </w:r>
      <w:r w:rsidR="006708DB" w:rsidRPr="00015D86">
        <w:t>a variety of compliance b</w:t>
      </w:r>
      <w:r w:rsidR="009E679F">
        <w:t>ased</w:t>
      </w:r>
      <w:r>
        <w:t xml:space="preserve"> and administrative</w:t>
      </w:r>
      <w:r w:rsidR="009E679F">
        <w:t xml:space="preserve"> tasks</w:t>
      </w:r>
      <w:r>
        <w:t xml:space="preserve"> with a high degree of accuracy</w:t>
      </w:r>
      <w:r w:rsidR="009E679F">
        <w:t xml:space="preserve"> in a timely manner</w:t>
      </w:r>
      <w:r>
        <w:t>.</w:t>
      </w:r>
      <w:r w:rsidR="002E5F76">
        <w:br/>
      </w:r>
    </w:p>
    <w:p w14:paraId="527EFA9B" w14:textId="3B2A8DA4" w:rsidR="00015D86" w:rsidRDefault="00970387" w:rsidP="002E5F76">
      <w:pPr>
        <w:pStyle w:val="NoSpacing"/>
        <w:numPr>
          <w:ilvl w:val="0"/>
          <w:numId w:val="20"/>
        </w:numPr>
      </w:pPr>
      <w:r>
        <w:t>Conduct a</w:t>
      </w:r>
      <w:r w:rsidR="00CC2EF0">
        <w:t>ll d</w:t>
      </w:r>
      <w:r>
        <w:t>uties</w:t>
      </w:r>
      <w:r w:rsidR="006708DB" w:rsidRPr="00015D86">
        <w:t xml:space="preserve"> in accordance with the </w:t>
      </w:r>
      <w:r w:rsidR="00015D86" w:rsidRPr="00015D86">
        <w:t>Workforce Australia Services</w:t>
      </w:r>
      <w:r w:rsidR="006708DB" w:rsidRPr="00015D86">
        <w:t xml:space="preserve"> Deed</w:t>
      </w:r>
      <w:r w:rsidR="00CB6472">
        <w:t xml:space="preserve"> and </w:t>
      </w:r>
      <w:r w:rsidR="00CC2EF0">
        <w:t xml:space="preserve">the </w:t>
      </w:r>
      <w:r w:rsidR="00CB6472">
        <w:t>Transition to Work Deed</w:t>
      </w:r>
      <w:r w:rsidR="006708DB" w:rsidRPr="00015D86">
        <w:t>.</w:t>
      </w:r>
    </w:p>
    <w:p w14:paraId="4DE35D35" w14:textId="77777777" w:rsidR="00D04A6E" w:rsidRDefault="00D04A6E" w:rsidP="002E5F76">
      <w:pPr>
        <w:pStyle w:val="NoSpacing"/>
        <w:ind w:left="720"/>
      </w:pPr>
    </w:p>
    <w:p w14:paraId="2D4D6E49" w14:textId="4228C744" w:rsidR="00D04A6E" w:rsidRPr="00015D86" w:rsidRDefault="00870EEA" w:rsidP="002E5F76">
      <w:pPr>
        <w:pStyle w:val="NoSpacing"/>
        <w:numPr>
          <w:ilvl w:val="0"/>
          <w:numId w:val="20"/>
        </w:numPr>
      </w:pPr>
      <w:r>
        <w:t>Participate in Workskills ‘Ground Up Program’ and a</w:t>
      </w:r>
      <w:r w:rsidR="00970387">
        <w:t>pply learned skills and knowledge to complete duties in the workplace</w:t>
      </w:r>
      <w:r>
        <w:t>,</w:t>
      </w:r>
      <w:r w:rsidR="00970387">
        <w:t xml:space="preserve"> </w:t>
      </w:r>
      <w:r>
        <w:t>whilst working towards</w:t>
      </w:r>
      <w:r w:rsidR="00970387">
        <w:t xml:space="preserve"> successful c</w:t>
      </w:r>
      <w:r w:rsidR="001D5CA1">
        <w:t>ompletion of</w:t>
      </w:r>
      <w:r w:rsidR="00D04A6E">
        <w:t xml:space="preserve"> a Certificate III in Business Administration</w:t>
      </w:r>
      <w:r w:rsidR="00970387">
        <w:t>.</w:t>
      </w:r>
      <w:r w:rsidR="00D04A6E">
        <w:t xml:space="preserve"> </w:t>
      </w:r>
    </w:p>
    <w:p w14:paraId="601EA6CC" w14:textId="33A30194" w:rsidR="00015D86" w:rsidRDefault="00015D86" w:rsidP="00015D86">
      <w:pPr>
        <w:pStyle w:val="ListParagraph"/>
        <w:jc w:val="both"/>
        <w:rPr>
          <w:rFonts w:ascii="Calibri" w:hAnsi="Calibri" w:cs="Calibri"/>
          <w:sz w:val="24"/>
          <w:szCs w:val="24"/>
        </w:rPr>
      </w:pPr>
    </w:p>
    <w:p w14:paraId="0F804F84" w14:textId="3BE2C2A3" w:rsidR="00CC2EF0" w:rsidRDefault="002E5F76" w:rsidP="002E5F76">
      <w:pPr>
        <w:spacing w:after="200" w:line="276" w:lineRule="auto"/>
        <w:jc w:val="both"/>
        <w:rPr>
          <w:rFonts w:ascii="Calibri" w:eastAsia="Calibri" w:hAnsi="Calibri" w:cs="Calibri"/>
          <w:b/>
          <w:color w:val="3EB1C8"/>
          <w:sz w:val="24"/>
          <w:szCs w:val="28"/>
        </w:rPr>
      </w:pPr>
      <w:r w:rsidRPr="002E5F76">
        <w:rPr>
          <w:rFonts w:ascii="Calibri" w:eastAsia="Calibri" w:hAnsi="Calibri" w:cs="Calibri"/>
          <w:b/>
          <w:color w:val="3EB1C8"/>
          <w:sz w:val="24"/>
          <w:szCs w:val="28"/>
        </w:rPr>
        <w:t>Principle Accountabilities</w:t>
      </w:r>
      <w:r>
        <w:rPr>
          <w:rFonts w:ascii="Calibri" w:eastAsia="Calibri" w:hAnsi="Calibri" w:cs="Calibri"/>
          <w:b/>
          <w:color w:val="3EB1C8"/>
          <w:sz w:val="24"/>
          <w:szCs w:val="28"/>
        </w:rPr>
        <w:t>:</w:t>
      </w:r>
    </w:p>
    <w:p w14:paraId="2897A40D" w14:textId="0A96FDB3" w:rsidR="002E5F76" w:rsidRPr="002E5F76" w:rsidRDefault="002E5F76" w:rsidP="002E5F76">
      <w:pPr>
        <w:numPr>
          <w:ilvl w:val="0"/>
          <w:numId w:val="32"/>
        </w:numPr>
        <w:spacing w:after="0" w:line="276" w:lineRule="auto"/>
        <w:jc w:val="both"/>
        <w:rPr>
          <w:rFonts w:ascii="Calibri" w:hAnsi="Calibri" w:cs="Calibri"/>
        </w:rPr>
      </w:pPr>
      <w:r w:rsidRPr="002E5F76">
        <w:rPr>
          <w:rFonts w:ascii="Calibri" w:hAnsi="Calibri" w:cs="Calibri"/>
        </w:rPr>
        <w:t>Administrative support</w:t>
      </w:r>
    </w:p>
    <w:p w14:paraId="34E902A2" w14:textId="2074D96C" w:rsidR="002E5F76" w:rsidRPr="002E5F76" w:rsidRDefault="002E5F76" w:rsidP="002E5F76">
      <w:pPr>
        <w:numPr>
          <w:ilvl w:val="0"/>
          <w:numId w:val="32"/>
        </w:numPr>
        <w:spacing w:after="0" w:line="276" w:lineRule="auto"/>
        <w:jc w:val="both"/>
        <w:rPr>
          <w:rFonts w:ascii="Calibri" w:hAnsi="Calibri" w:cs="Calibri"/>
        </w:rPr>
      </w:pPr>
      <w:r w:rsidRPr="002E5F76">
        <w:rPr>
          <w:rFonts w:ascii="Calibri" w:hAnsi="Calibri" w:cs="Calibri"/>
        </w:rPr>
        <w:t>Outcomes and Wage Subsidy Support</w:t>
      </w:r>
    </w:p>
    <w:p w14:paraId="3DC5C8B8" w14:textId="122D7EF8" w:rsidR="002E5F76" w:rsidRDefault="002E5F76" w:rsidP="002E5F76">
      <w:pPr>
        <w:numPr>
          <w:ilvl w:val="0"/>
          <w:numId w:val="32"/>
        </w:numPr>
        <w:spacing w:after="0" w:line="276" w:lineRule="auto"/>
        <w:jc w:val="both"/>
        <w:rPr>
          <w:rFonts w:ascii="Calibri" w:hAnsi="Calibri" w:cs="Calibri"/>
        </w:rPr>
      </w:pPr>
      <w:r w:rsidRPr="002E5F76">
        <w:rPr>
          <w:rFonts w:ascii="Calibri" w:hAnsi="Calibri" w:cs="Calibri"/>
        </w:rPr>
        <w:t>Team work and personal responsibilities</w:t>
      </w:r>
    </w:p>
    <w:p w14:paraId="766CB16E" w14:textId="42DFB1C9" w:rsidR="002E5F76" w:rsidRDefault="002E5F76" w:rsidP="002E5F76">
      <w:pPr>
        <w:spacing w:after="0" w:line="240" w:lineRule="auto"/>
        <w:ind w:left="720"/>
        <w:jc w:val="both"/>
        <w:rPr>
          <w:rFonts w:ascii="Calibri" w:hAnsi="Calibri" w:cs="Calibri"/>
        </w:rPr>
      </w:pPr>
    </w:p>
    <w:p w14:paraId="4009D932" w14:textId="77777777" w:rsidR="002E5F76" w:rsidRDefault="002E5F76" w:rsidP="009E679F">
      <w:pPr>
        <w:pStyle w:val="NoSpacing"/>
        <w:rPr>
          <w:rFonts w:ascii="Calibri" w:hAnsi="Calibri" w:cs="Calibri"/>
        </w:rPr>
      </w:pPr>
    </w:p>
    <w:p w14:paraId="3F8D73A8" w14:textId="52130DEB" w:rsidR="00AD0A7A" w:rsidRPr="009E679F" w:rsidRDefault="00AD0A7A" w:rsidP="009E679F">
      <w:pPr>
        <w:pStyle w:val="NoSpacing"/>
        <w:rPr>
          <w:b/>
          <w:szCs w:val="24"/>
        </w:rPr>
      </w:pPr>
      <w:r w:rsidRPr="009E679F">
        <w:rPr>
          <w:b/>
          <w:lang w:val="en-US"/>
        </w:rPr>
        <w:t>Duties:</w:t>
      </w:r>
    </w:p>
    <w:p w14:paraId="5A1A7822" w14:textId="77777777" w:rsidR="00CB6472" w:rsidRPr="009E679F" w:rsidRDefault="00CB6472" w:rsidP="009E679F">
      <w:pPr>
        <w:pStyle w:val="NoSpacing"/>
        <w:rPr>
          <w:b/>
          <w:u w:val="single"/>
        </w:rPr>
      </w:pPr>
      <w:r w:rsidRPr="009E679F">
        <w:rPr>
          <w:b/>
          <w:u w:val="single"/>
        </w:rPr>
        <w:t>1.</w:t>
      </w:r>
      <w:r w:rsidRPr="009E679F">
        <w:rPr>
          <w:b/>
          <w:u w:val="single"/>
        </w:rPr>
        <w:tab/>
      </w:r>
      <w:r w:rsidRPr="009E679F">
        <w:rPr>
          <w:b/>
          <w:szCs w:val="28"/>
          <w:u w:val="single"/>
        </w:rPr>
        <w:t>Administrative support</w:t>
      </w:r>
      <w:r w:rsidRPr="009E679F">
        <w:rPr>
          <w:b/>
        </w:rPr>
        <w:tab/>
      </w:r>
    </w:p>
    <w:p w14:paraId="447FA889" w14:textId="48641F26" w:rsidR="00CB6472" w:rsidRDefault="00CB6472" w:rsidP="009E679F">
      <w:pPr>
        <w:pStyle w:val="NoSpacing"/>
        <w:rPr>
          <w:b/>
          <w:bCs/>
          <w:szCs w:val="24"/>
        </w:rPr>
      </w:pPr>
      <w:r w:rsidRPr="009E679F">
        <w:rPr>
          <w:b/>
          <w:bCs/>
          <w:szCs w:val="24"/>
        </w:rPr>
        <w:t xml:space="preserve">End Result:  Smooth operation of administration, meeting required deadlines and compliance with policies, guidelines and legislation </w:t>
      </w:r>
    </w:p>
    <w:p w14:paraId="440BBE89" w14:textId="77777777" w:rsidR="009E679F" w:rsidRPr="009E679F" w:rsidRDefault="009E679F" w:rsidP="009E679F">
      <w:pPr>
        <w:pStyle w:val="NoSpacing"/>
        <w:rPr>
          <w:b/>
          <w:bCs/>
          <w:sz w:val="18"/>
        </w:rPr>
      </w:pPr>
    </w:p>
    <w:p w14:paraId="70717718" w14:textId="77777777" w:rsidR="00CB6472" w:rsidRDefault="00CB6472" w:rsidP="00CB6472">
      <w:pPr>
        <w:numPr>
          <w:ilvl w:val="0"/>
          <w:numId w:val="16"/>
        </w:numPr>
        <w:spacing w:after="0" w:line="240" w:lineRule="auto"/>
        <w:jc w:val="both"/>
        <w:rPr>
          <w:rFonts w:ascii="Calibri" w:hAnsi="Calibri" w:cs="Calibri"/>
        </w:rPr>
      </w:pPr>
      <w:r>
        <w:rPr>
          <w:rFonts w:ascii="Calibri" w:hAnsi="Calibri" w:cs="Calibri"/>
        </w:rPr>
        <w:lastRenderedPageBreak/>
        <w:t>Create and maintain an accurate and up-to-date electronic filing and storing system</w:t>
      </w:r>
    </w:p>
    <w:p w14:paraId="08AA0D09" w14:textId="44CDA880" w:rsidR="003B21F7" w:rsidRDefault="00D04A6E" w:rsidP="003B21F7">
      <w:pPr>
        <w:numPr>
          <w:ilvl w:val="0"/>
          <w:numId w:val="16"/>
        </w:numPr>
        <w:spacing w:after="0" w:line="240" w:lineRule="auto"/>
        <w:jc w:val="both"/>
        <w:rPr>
          <w:rFonts w:ascii="Calibri" w:hAnsi="Calibri" w:cs="Calibri"/>
        </w:rPr>
      </w:pPr>
      <w:r>
        <w:rPr>
          <w:szCs w:val="24"/>
        </w:rPr>
        <w:t>Schedule and p</w:t>
      </w:r>
      <w:r w:rsidR="003106CA">
        <w:rPr>
          <w:szCs w:val="24"/>
        </w:rPr>
        <w:t xml:space="preserve">articipate </w:t>
      </w:r>
      <w:r w:rsidR="00DB5BB5">
        <w:rPr>
          <w:szCs w:val="24"/>
        </w:rPr>
        <w:t xml:space="preserve">in </w:t>
      </w:r>
      <w:r w:rsidR="003106CA">
        <w:rPr>
          <w:szCs w:val="24"/>
        </w:rPr>
        <w:t>meetings; gather and collate agenda items; prepare agendas; take detailed minutes; record, distribute and file all meeting correspondence</w:t>
      </w:r>
      <w:r w:rsidR="003B21F7" w:rsidRPr="003B21F7">
        <w:rPr>
          <w:rFonts w:ascii="Calibri" w:hAnsi="Calibri" w:cs="Calibri"/>
        </w:rPr>
        <w:t xml:space="preserve"> </w:t>
      </w:r>
    </w:p>
    <w:p w14:paraId="28CA45DB" w14:textId="58F5DC54" w:rsidR="003B21F7" w:rsidRDefault="003B21F7" w:rsidP="003B21F7">
      <w:pPr>
        <w:numPr>
          <w:ilvl w:val="0"/>
          <w:numId w:val="16"/>
        </w:numPr>
        <w:spacing w:after="0" w:line="240" w:lineRule="auto"/>
        <w:jc w:val="both"/>
        <w:rPr>
          <w:rFonts w:ascii="Calibri" w:hAnsi="Calibri" w:cs="Calibri"/>
        </w:rPr>
      </w:pPr>
      <w:r>
        <w:rPr>
          <w:rFonts w:ascii="Calibri" w:hAnsi="Calibri" w:cs="Calibri"/>
        </w:rPr>
        <w:t>Monitor</w:t>
      </w:r>
      <w:r w:rsidR="00D04A6E">
        <w:rPr>
          <w:rFonts w:ascii="Calibri" w:hAnsi="Calibri" w:cs="Calibri"/>
        </w:rPr>
        <w:t xml:space="preserve"> claims</w:t>
      </w:r>
      <w:r>
        <w:rPr>
          <w:rFonts w:ascii="Calibri" w:hAnsi="Calibri" w:cs="Calibri"/>
        </w:rPr>
        <w:t xml:space="preserve"> </w:t>
      </w:r>
      <w:r w:rsidR="00D04A6E">
        <w:rPr>
          <w:rFonts w:ascii="Calibri" w:hAnsi="Calibri" w:cs="Calibri"/>
        </w:rPr>
        <w:t xml:space="preserve">office </w:t>
      </w:r>
      <w:r>
        <w:rPr>
          <w:rFonts w:ascii="Calibri" w:hAnsi="Calibri" w:cs="Calibri"/>
        </w:rPr>
        <w:t>stationary supplies and replenish as required</w:t>
      </w:r>
    </w:p>
    <w:p w14:paraId="4E702C2A" w14:textId="6CFF79A8" w:rsidR="003106CA" w:rsidRPr="003106CA" w:rsidRDefault="003B21F7" w:rsidP="003106CA">
      <w:pPr>
        <w:pStyle w:val="ListParagraph"/>
        <w:numPr>
          <w:ilvl w:val="0"/>
          <w:numId w:val="16"/>
        </w:numPr>
        <w:spacing w:after="0" w:line="288" w:lineRule="auto"/>
        <w:jc w:val="both"/>
        <w:rPr>
          <w:szCs w:val="24"/>
        </w:rPr>
      </w:pPr>
      <w:r>
        <w:rPr>
          <w:szCs w:val="24"/>
        </w:rPr>
        <w:t>Accurate data entry</w:t>
      </w:r>
      <w:r w:rsidR="00DB5BB5">
        <w:rPr>
          <w:szCs w:val="24"/>
        </w:rPr>
        <w:t>,</w:t>
      </w:r>
      <w:r>
        <w:rPr>
          <w:szCs w:val="24"/>
        </w:rPr>
        <w:t xml:space="preserve"> </w:t>
      </w:r>
      <w:r w:rsidR="008928FF">
        <w:rPr>
          <w:szCs w:val="24"/>
        </w:rPr>
        <w:t xml:space="preserve">and </w:t>
      </w:r>
      <w:r>
        <w:rPr>
          <w:szCs w:val="24"/>
        </w:rPr>
        <w:t>maintain internal spreadsheet</w:t>
      </w:r>
      <w:r w:rsidR="00DB5BB5">
        <w:rPr>
          <w:szCs w:val="24"/>
        </w:rPr>
        <w:t>s</w:t>
      </w:r>
    </w:p>
    <w:p w14:paraId="40132B1A" w14:textId="126EA7AA" w:rsidR="003106CA" w:rsidRDefault="00CB6472" w:rsidP="003106CA">
      <w:pPr>
        <w:numPr>
          <w:ilvl w:val="0"/>
          <w:numId w:val="16"/>
        </w:numPr>
        <w:spacing w:after="0" w:line="240" w:lineRule="auto"/>
        <w:jc w:val="both"/>
        <w:rPr>
          <w:rFonts w:ascii="Calibri" w:hAnsi="Calibri" w:cs="Calibri"/>
        </w:rPr>
      </w:pPr>
      <w:r>
        <w:rPr>
          <w:rFonts w:ascii="Calibri" w:hAnsi="Calibri" w:cs="Calibri"/>
        </w:rPr>
        <w:t xml:space="preserve">Provide administrative support to other staff and </w:t>
      </w:r>
      <w:r w:rsidR="008928FF">
        <w:rPr>
          <w:rFonts w:ascii="Calibri" w:hAnsi="Calibri" w:cs="Calibri"/>
        </w:rPr>
        <w:t xml:space="preserve">undertake </w:t>
      </w:r>
      <w:r>
        <w:rPr>
          <w:rFonts w:ascii="Calibri" w:hAnsi="Calibri" w:cs="Calibri"/>
        </w:rPr>
        <w:t xml:space="preserve">general office duties as directed by </w:t>
      </w:r>
      <w:r w:rsidR="008928FF">
        <w:rPr>
          <w:rFonts w:ascii="Calibri" w:hAnsi="Calibri" w:cs="Calibri"/>
        </w:rPr>
        <w:t xml:space="preserve">the </w:t>
      </w:r>
      <w:r>
        <w:rPr>
          <w:rFonts w:ascii="Calibri" w:hAnsi="Calibri" w:cs="Calibri"/>
        </w:rPr>
        <w:t>Outcome Tracking  Manager</w:t>
      </w:r>
      <w:r w:rsidR="00DB5BB5">
        <w:rPr>
          <w:rFonts w:ascii="Calibri" w:hAnsi="Calibri" w:cs="Calibri"/>
        </w:rPr>
        <w:t>.</w:t>
      </w:r>
    </w:p>
    <w:p w14:paraId="5DE00A3B" w14:textId="3D89C7C3" w:rsidR="00DB5BB5" w:rsidRPr="003106CA" w:rsidRDefault="00DB5BB5" w:rsidP="003106CA">
      <w:pPr>
        <w:pStyle w:val="NoSpacing"/>
        <w:rPr>
          <w:rFonts w:ascii="Calibri" w:hAnsi="Calibri" w:cs="Calibri"/>
          <w:bCs/>
          <w:szCs w:val="24"/>
        </w:rPr>
      </w:pPr>
    </w:p>
    <w:p w14:paraId="622BE539" w14:textId="77777777" w:rsidR="009E679F" w:rsidRPr="00F71B2C" w:rsidRDefault="009E679F" w:rsidP="00AD0A7A">
      <w:pPr>
        <w:spacing w:after="0" w:line="240" w:lineRule="auto"/>
        <w:rPr>
          <w:rFonts w:ascii="Calibri" w:eastAsia="Calibri" w:hAnsi="Calibri" w:cs="Calibri"/>
        </w:rPr>
      </w:pPr>
    </w:p>
    <w:p w14:paraId="035CF31A" w14:textId="77777777" w:rsidR="00CB6472" w:rsidRPr="009E679F" w:rsidRDefault="00CB6472" w:rsidP="009E679F">
      <w:pPr>
        <w:pStyle w:val="NoSpacing"/>
        <w:rPr>
          <w:b/>
          <w:u w:val="single"/>
        </w:rPr>
      </w:pPr>
      <w:r w:rsidRPr="009E679F">
        <w:rPr>
          <w:b/>
          <w:u w:val="single"/>
        </w:rPr>
        <w:t xml:space="preserve">2. </w:t>
      </w:r>
      <w:r w:rsidRPr="009E679F">
        <w:rPr>
          <w:b/>
          <w:u w:val="single"/>
        </w:rPr>
        <w:tab/>
        <w:t>Outcomes and Wage Subsidy Support</w:t>
      </w:r>
    </w:p>
    <w:p w14:paraId="1FE6DD13" w14:textId="56DAF7CE" w:rsidR="00CB6472" w:rsidRDefault="00CB6472" w:rsidP="009E679F">
      <w:pPr>
        <w:pStyle w:val="NoSpacing"/>
        <w:rPr>
          <w:b/>
          <w:bCs/>
          <w:szCs w:val="24"/>
        </w:rPr>
      </w:pPr>
      <w:r w:rsidRPr="009E679F">
        <w:rPr>
          <w:b/>
          <w:bCs/>
          <w:szCs w:val="24"/>
        </w:rPr>
        <w:t xml:space="preserve">End Result: Timely, efficient and effective </w:t>
      </w:r>
      <w:r w:rsidR="00DB5BB5">
        <w:rPr>
          <w:b/>
          <w:bCs/>
          <w:szCs w:val="24"/>
        </w:rPr>
        <w:t xml:space="preserve">administration and </w:t>
      </w:r>
      <w:r w:rsidRPr="009E679F">
        <w:rPr>
          <w:b/>
          <w:bCs/>
          <w:szCs w:val="24"/>
        </w:rPr>
        <w:t>preparation of documentary evidence</w:t>
      </w:r>
    </w:p>
    <w:p w14:paraId="2EB52DE8" w14:textId="77777777" w:rsidR="009E679F" w:rsidRPr="009E679F" w:rsidRDefault="009E679F" w:rsidP="009E679F">
      <w:pPr>
        <w:pStyle w:val="NoSpacing"/>
        <w:rPr>
          <w:b/>
          <w:bCs/>
          <w:szCs w:val="24"/>
        </w:rPr>
      </w:pPr>
    </w:p>
    <w:p w14:paraId="76BBF751" w14:textId="72084DD9" w:rsidR="00CB6472" w:rsidRDefault="00CB6472" w:rsidP="00CB6472">
      <w:pPr>
        <w:pStyle w:val="NoSpacing"/>
        <w:numPr>
          <w:ilvl w:val="0"/>
          <w:numId w:val="24"/>
        </w:numPr>
      </w:pPr>
      <w:r>
        <w:t>A</w:t>
      </w:r>
      <w:r w:rsidR="00D04A6E">
        <w:t xml:space="preserve">ssist </w:t>
      </w:r>
      <w:r w:rsidR="00592A8B">
        <w:t>the Outcome Tracking</w:t>
      </w:r>
      <w:r w:rsidR="00D04A6E">
        <w:t xml:space="preserve"> Team to ensure</w:t>
      </w:r>
      <w:r w:rsidR="00CA611B">
        <w:t xml:space="preserve"> all</w:t>
      </w:r>
      <w:r>
        <w:t xml:space="preserve"> requirements for</w:t>
      </w:r>
      <w:r w:rsidR="00CA611B">
        <w:t xml:space="preserve"> the administration of Outcome C</w:t>
      </w:r>
      <w:r>
        <w:t>laims and Wage Subsidies are completed,</w:t>
      </w:r>
      <w:r w:rsidR="003B21F7">
        <w:t xml:space="preserve"> as per Departmental guidelines</w:t>
      </w:r>
    </w:p>
    <w:p w14:paraId="76D01394" w14:textId="1C4AFEBC" w:rsidR="00CB6472" w:rsidRDefault="00CB6472" w:rsidP="00CB6472">
      <w:pPr>
        <w:pStyle w:val="NoSpacing"/>
        <w:numPr>
          <w:ilvl w:val="0"/>
          <w:numId w:val="24"/>
        </w:numPr>
      </w:pPr>
      <w:r>
        <w:t>Assist with the preparation of reports and presentations as required</w:t>
      </w:r>
    </w:p>
    <w:p w14:paraId="51AE3E33" w14:textId="4C91B495" w:rsidR="003B21F7" w:rsidRDefault="00DB5BB5" w:rsidP="003B21F7">
      <w:pPr>
        <w:pStyle w:val="NoSpacing"/>
        <w:numPr>
          <w:ilvl w:val="0"/>
          <w:numId w:val="24"/>
        </w:numPr>
      </w:pPr>
      <w:r>
        <w:t>File hard copy outcome evidence for outcomes c</w:t>
      </w:r>
      <w:r w:rsidR="003B21F7" w:rsidRPr="003B21F7">
        <w:t>laimed, including archiving as required</w:t>
      </w:r>
    </w:p>
    <w:p w14:paraId="278BFA38" w14:textId="57F95A95" w:rsidR="00CB6472" w:rsidRPr="003B21F7" w:rsidRDefault="00CB6472" w:rsidP="003B21F7">
      <w:pPr>
        <w:pStyle w:val="NoSpacing"/>
        <w:numPr>
          <w:ilvl w:val="0"/>
          <w:numId w:val="24"/>
        </w:numPr>
      </w:pPr>
      <w:r w:rsidRPr="003B21F7">
        <w:t>Maintain a focus on the delivery of exceptional customer service to all areas of the business</w:t>
      </w:r>
    </w:p>
    <w:p w14:paraId="1414ED88" w14:textId="70CCB5A2" w:rsidR="003B21F7" w:rsidRPr="00CD4488" w:rsidRDefault="003B21F7" w:rsidP="003B21F7">
      <w:pPr>
        <w:pStyle w:val="NoSpacing"/>
        <w:numPr>
          <w:ilvl w:val="0"/>
          <w:numId w:val="24"/>
        </w:numPr>
      </w:pPr>
      <w:r w:rsidRPr="00CD4488">
        <w:t>Liaise with Participants in relation to employment</w:t>
      </w:r>
      <w:r w:rsidR="00CD4488">
        <w:t xml:space="preserve"> across multiple communication platforms</w:t>
      </w:r>
    </w:p>
    <w:p w14:paraId="400B0E16" w14:textId="7AC40C3B" w:rsidR="00CB6472" w:rsidRPr="003B21F7" w:rsidRDefault="00CB6472" w:rsidP="003B21F7">
      <w:pPr>
        <w:pStyle w:val="NoSpacing"/>
        <w:numPr>
          <w:ilvl w:val="0"/>
          <w:numId w:val="24"/>
        </w:numPr>
      </w:pPr>
      <w:r w:rsidRPr="003B21F7">
        <w:t>Undertake other duties as directed commensurate with skills knowledge and experience</w:t>
      </w:r>
      <w:r w:rsidR="00DB5BB5">
        <w:t>.</w:t>
      </w:r>
    </w:p>
    <w:p w14:paraId="488B1CDA" w14:textId="77AEDC38" w:rsidR="00015D86" w:rsidRDefault="00015D86" w:rsidP="00AD0A7A">
      <w:pPr>
        <w:spacing w:after="0" w:line="240" w:lineRule="auto"/>
        <w:rPr>
          <w:rFonts w:ascii="Calibri" w:eastAsia="Calibri" w:hAnsi="Calibri" w:cs="Calibri"/>
          <w:b/>
          <w:sz w:val="24"/>
          <w:szCs w:val="28"/>
        </w:rPr>
      </w:pPr>
    </w:p>
    <w:p w14:paraId="0A43405D" w14:textId="77777777" w:rsidR="009E679F" w:rsidRPr="00015D86" w:rsidRDefault="009E679F" w:rsidP="00AD0A7A">
      <w:pPr>
        <w:spacing w:after="0" w:line="240" w:lineRule="auto"/>
        <w:rPr>
          <w:rFonts w:ascii="Calibri" w:eastAsia="Calibri" w:hAnsi="Calibri" w:cs="Calibri"/>
          <w:b/>
          <w:sz w:val="24"/>
          <w:szCs w:val="28"/>
        </w:rPr>
      </w:pPr>
    </w:p>
    <w:p w14:paraId="1FF2B961" w14:textId="77777777" w:rsidR="003B21F7" w:rsidRPr="003B21F7" w:rsidRDefault="003B21F7" w:rsidP="003B21F7">
      <w:pPr>
        <w:pStyle w:val="NoSpacing"/>
        <w:rPr>
          <w:b/>
          <w:u w:val="single"/>
        </w:rPr>
      </w:pPr>
      <w:r w:rsidRPr="003B21F7">
        <w:rPr>
          <w:b/>
          <w:u w:val="single"/>
        </w:rPr>
        <w:t xml:space="preserve">3. </w:t>
      </w:r>
      <w:r w:rsidRPr="003B21F7">
        <w:rPr>
          <w:b/>
          <w:u w:val="single"/>
        </w:rPr>
        <w:tab/>
        <w:t>Team work and Personal Responsibilities</w:t>
      </w:r>
    </w:p>
    <w:p w14:paraId="3DBE86C5" w14:textId="77777777" w:rsidR="003B21F7" w:rsidRPr="003B21F7" w:rsidRDefault="003B21F7" w:rsidP="003B21F7">
      <w:pPr>
        <w:pStyle w:val="NoSpacing"/>
        <w:rPr>
          <w:b/>
        </w:rPr>
      </w:pPr>
      <w:r w:rsidRPr="003B21F7">
        <w:rPr>
          <w:b/>
          <w:szCs w:val="24"/>
        </w:rPr>
        <w:t xml:space="preserve">End result:  </w:t>
      </w:r>
      <w:r w:rsidRPr="003B21F7">
        <w:rPr>
          <w:b/>
        </w:rPr>
        <w:t xml:space="preserve">A harmonious work place and a commitment to personal development     </w:t>
      </w:r>
    </w:p>
    <w:p w14:paraId="3F8D73BB" w14:textId="77777777" w:rsidR="00AD0A7A" w:rsidRPr="00AD0A7A" w:rsidRDefault="00AD0A7A" w:rsidP="00AD0A7A">
      <w:pPr>
        <w:widowControl w:val="0"/>
        <w:tabs>
          <w:tab w:val="left" w:pos="-720"/>
          <w:tab w:val="left" w:pos="0"/>
          <w:tab w:val="left" w:pos="498"/>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240" w:lineRule="auto"/>
        <w:ind w:left="360" w:right="-120"/>
        <w:rPr>
          <w:rFonts w:ascii="Calibri" w:eastAsia="Calibri" w:hAnsi="Calibri" w:cs="Calibri"/>
          <w:szCs w:val="24"/>
        </w:rPr>
      </w:pPr>
    </w:p>
    <w:p w14:paraId="3F8D73BC" w14:textId="2BC68AB5" w:rsidR="00AD0A7A" w:rsidRPr="00AD0A7A" w:rsidRDefault="00AD0A7A" w:rsidP="003B21F7">
      <w:pPr>
        <w:pStyle w:val="NoSpacing"/>
        <w:numPr>
          <w:ilvl w:val="0"/>
          <w:numId w:val="25"/>
        </w:numPr>
      </w:pPr>
      <w:r w:rsidRPr="00AD0A7A">
        <w:t xml:space="preserve">Abide by all </w:t>
      </w:r>
      <w:r w:rsidR="00005DD4">
        <w:t xml:space="preserve">Workskills </w:t>
      </w:r>
      <w:r w:rsidRPr="00AD0A7A">
        <w:t>poli</w:t>
      </w:r>
      <w:r w:rsidR="00005DD4">
        <w:t>cies and procedures</w:t>
      </w:r>
      <w:r w:rsidRPr="00AD0A7A">
        <w:t xml:space="preserve"> and ensure that the Code of </w:t>
      </w:r>
      <w:r w:rsidR="00DB5BB5">
        <w:t>Ethics is followed at all times</w:t>
      </w:r>
    </w:p>
    <w:p w14:paraId="3F8D73BD" w14:textId="4232A3B5" w:rsidR="00AD0A7A" w:rsidRPr="00AD0A7A" w:rsidRDefault="00AD0A7A" w:rsidP="003B21F7">
      <w:pPr>
        <w:pStyle w:val="NoSpacing"/>
        <w:numPr>
          <w:ilvl w:val="0"/>
          <w:numId w:val="25"/>
        </w:numPr>
      </w:pPr>
      <w:r w:rsidRPr="00AD0A7A">
        <w:t>Participate in all individual and team Performance Re</w:t>
      </w:r>
      <w:r w:rsidR="00DB5BB5">
        <w:t>views and monitoring activities</w:t>
      </w:r>
    </w:p>
    <w:p w14:paraId="3F8D73BE" w14:textId="6002F109" w:rsidR="00AD0A7A" w:rsidRPr="00AD0A7A" w:rsidRDefault="00AD0A7A" w:rsidP="003B21F7">
      <w:pPr>
        <w:pStyle w:val="NoSpacing"/>
        <w:numPr>
          <w:ilvl w:val="0"/>
          <w:numId w:val="25"/>
        </w:numPr>
      </w:pPr>
      <w:r w:rsidRPr="00AD0A7A">
        <w:t>Ensure compliance with WHS legislation and policies and p</w:t>
      </w:r>
      <w:r w:rsidR="00DB5BB5">
        <w:t>romote proactive WHS strategies</w:t>
      </w:r>
    </w:p>
    <w:p w14:paraId="3F8D73BF" w14:textId="6C6031CB" w:rsidR="00AD0A7A" w:rsidRPr="00AD0A7A" w:rsidRDefault="00AD0A7A" w:rsidP="003B21F7">
      <w:pPr>
        <w:pStyle w:val="NoSpacing"/>
        <w:numPr>
          <w:ilvl w:val="0"/>
          <w:numId w:val="25"/>
        </w:numPr>
      </w:pPr>
      <w:r w:rsidRPr="00AD0A7A">
        <w:t>Contribute to Workskills Risk Management and C</w:t>
      </w:r>
      <w:r w:rsidR="00DB5BB5">
        <w:t>ontinuous Improvement processes</w:t>
      </w:r>
    </w:p>
    <w:p w14:paraId="3F8D73C0" w14:textId="1333FA91" w:rsidR="00AD0A7A" w:rsidRPr="00AD0A7A" w:rsidRDefault="00AD0A7A" w:rsidP="003B21F7">
      <w:pPr>
        <w:pStyle w:val="NoSpacing"/>
        <w:numPr>
          <w:ilvl w:val="0"/>
          <w:numId w:val="25"/>
        </w:numPr>
      </w:pPr>
      <w:r w:rsidRPr="00AD0A7A">
        <w:t>Participate in staff meetings, training sessions, professional development opportunities and</w:t>
      </w:r>
      <w:r w:rsidR="00DB5BB5">
        <w:t xml:space="preserve"> any other meetings as required</w:t>
      </w:r>
    </w:p>
    <w:p w14:paraId="3F8D73C1" w14:textId="0D553DD1" w:rsidR="00AD0A7A" w:rsidRPr="00AD0A7A" w:rsidRDefault="00AD0A7A" w:rsidP="003B21F7">
      <w:pPr>
        <w:pStyle w:val="NoSpacing"/>
        <w:numPr>
          <w:ilvl w:val="0"/>
          <w:numId w:val="25"/>
        </w:numPr>
      </w:pPr>
      <w:r w:rsidRPr="00AD0A7A">
        <w:t>Maintain a high level of personal presentation and be po</w:t>
      </w:r>
      <w:r w:rsidR="00DB5BB5">
        <w:t>lite and courteous at all times</w:t>
      </w:r>
    </w:p>
    <w:p w14:paraId="3F8D73C2" w14:textId="1A312E54" w:rsidR="00AD0A7A" w:rsidRDefault="00AD0A7A" w:rsidP="003B21F7">
      <w:pPr>
        <w:pStyle w:val="NoSpacing"/>
        <w:numPr>
          <w:ilvl w:val="0"/>
          <w:numId w:val="25"/>
        </w:numPr>
      </w:pPr>
      <w:r w:rsidRPr="00AD0A7A">
        <w:t>Ensure that all colleagues, clients and stakeholders are treated with dignity and respect at all times</w:t>
      </w:r>
      <w:r w:rsidR="00DB5BB5">
        <w:t>.</w:t>
      </w:r>
    </w:p>
    <w:p w14:paraId="56704F9A" w14:textId="1956BD4D" w:rsidR="00CB6472" w:rsidRDefault="00CB6472" w:rsidP="00283031">
      <w:pPr>
        <w:spacing w:after="0" w:line="240" w:lineRule="auto"/>
        <w:ind w:right="-115"/>
        <w:rPr>
          <w:rFonts w:ascii="Calibri" w:eastAsia="Calibri" w:hAnsi="Calibri" w:cs="Calibri"/>
        </w:rPr>
      </w:pPr>
    </w:p>
    <w:p w14:paraId="08D8DEA1" w14:textId="77777777" w:rsidR="002E5F76" w:rsidRDefault="002E5F76" w:rsidP="00AD0A7A">
      <w:pPr>
        <w:spacing w:after="200" w:line="276" w:lineRule="auto"/>
        <w:rPr>
          <w:rFonts w:ascii="Calibri" w:eastAsia="Calibri" w:hAnsi="Calibri" w:cs="Calibri"/>
          <w:b/>
          <w:color w:val="3EB1C8"/>
          <w:sz w:val="24"/>
        </w:rPr>
      </w:pPr>
    </w:p>
    <w:p w14:paraId="3F8D73C3" w14:textId="1F57DD7E" w:rsidR="00AD0A7A" w:rsidRPr="00265E16" w:rsidRDefault="00AD0A7A" w:rsidP="00AD0A7A">
      <w:pPr>
        <w:spacing w:after="200" w:line="276" w:lineRule="auto"/>
        <w:rPr>
          <w:rFonts w:ascii="Calibri" w:eastAsia="Calibri" w:hAnsi="Calibri" w:cs="Calibri"/>
          <w:b/>
          <w:color w:val="3EB1C8"/>
          <w:sz w:val="24"/>
        </w:rPr>
      </w:pPr>
      <w:r w:rsidRPr="00265E16">
        <w:rPr>
          <w:rFonts w:ascii="Calibri" w:eastAsia="Calibri" w:hAnsi="Calibri" w:cs="Calibri"/>
          <w:b/>
          <w:color w:val="3EB1C8"/>
          <w:sz w:val="24"/>
        </w:rPr>
        <w:t>Selection Criteria:</w:t>
      </w:r>
    </w:p>
    <w:p w14:paraId="3F8D73C4" w14:textId="77777777" w:rsidR="006708DB" w:rsidRPr="00265E16" w:rsidRDefault="006708DB" w:rsidP="006708DB">
      <w:pPr>
        <w:spacing w:after="200" w:line="276" w:lineRule="auto"/>
        <w:rPr>
          <w:rFonts w:ascii="Calibri" w:eastAsia="Calibri" w:hAnsi="Calibri" w:cs="Calibri"/>
          <w:color w:val="3EB1C8"/>
          <w:sz w:val="24"/>
          <w:szCs w:val="24"/>
        </w:rPr>
      </w:pPr>
      <w:r w:rsidRPr="00265E16">
        <w:rPr>
          <w:rFonts w:ascii="Calibri" w:eastAsia="Calibri" w:hAnsi="Calibri" w:cs="Calibri"/>
          <w:b/>
          <w:color w:val="3EB1C8"/>
          <w:sz w:val="24"/>
          <w:szCs w:val="24"/>
        </w:rPr>
        <w:t>Essential</w:t>
      </w:r>
    </w:p>
    <w:p w14:paraId="3F8D73C5" w14:textId="2C8E6401"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 xml:space="preserve">Willingness and ability to undertake a Certificate III in </w:t>
      </w:r>
      <w:r w:rsidR="00CB6472">
        <w:rPr>
          <w:rFonts w:ascii="Calibri" w:hAnsi="Calibri" w:cs="Calibri"/>
          <w:szCs w:val="24"/>
        </w:rPr>
        <w:t>B</w:t>
      </w:r>
      <w:r w:rsidR="00CA611B">
        <w:rPr>
          <w:rFonts w:ascii="Calibri" w:hAnsi="Calibri" w:cs="Calibri"/>
          <w:szCs w:val="24"/>
        </w:rPr>
        <w:t xml:space="preserve">usiness Administration </w:t>
      </w:r>
    </w:p>
    <w:p w14:paraId="3F8D73C6" w14:textId="3C82B581" w:rsidR="006708DB" w:rsidRPr="00015D86" w:rsidRDefault="00CA611B" w:rsidP="006708DB">
      <w:pPr>
        <w:numPr>
          <w:ilvl w:val="0"/>
          <w:numId w:val="18"/>
        </w:numPr>
        <w:spacing w:after="0" w:line="240" w:lineRule="auto"/>
        <w:rPr>
          <w:rFonts w:ascii="Calibri" w:hAnsi="Calibri" w:cs="Calibri"/>
          <w:szCs w:val="24"/>
        </w:rPr>
      </w:pPr>
      <w:r>
        <w:rPr>
          <w:rFonts w:ascii="Calibri" w:hAnsi="Calibri" w:cs="Calibri"/>
          <w:szCs w:val="24"/>
        </w:rPr>
        <w:t>Self-motivated wi</w:t>
      </w:r>
      <w:r w:rsidR="00220472">
        <w:rPr>
          <w:rFonts w:ascii="Calibri" w:hAnsi="Calibri" w:cs="Calibri"/>
          <w:szCs w:val="24"/>
        </w:rPr>
        <w:t>th sound</w:t>
      </w:r>
      <w:r>
        <w:rPr>
          <w:rFonts w:ascii="Calibri" w:hAnsi="Calibri" w:cs="Calibri"/>
          <w:szCs w:val="24"/>
        </w:rPr>
        <w:t xml:space="preserve"> organisational and time management skills</w:t>
      </w:r>
    </w:p>
    <w:p w14:paraId="7280285D" w14:textId="77777777" w:rsidR="00CA611B"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 xml:space="preserve">Sound computer skills </w:t>
      </w:r>
      <w:r w:rsidR="00CA611B">
        <w:rPr>
          <w:rFonts w:ascii="Calibri" w:hAnsi="Calibri" w:cs="Calibri"/>
          <w:szCs w:val="24"/>
        </w:rPr>
        <w:t>including:</w:t>
      </w:r>
    </w:p>
    <w:p w14:paraId="270B8E04" w14:textId="0C523950" w:rsidR="00CA611B" w:rsidRDefault="00CA611B" w:rsidP="00CA1893">
      <w:pPr>
        <w:numPr>
          <w:ilvl w:val="1"/>
          <w:numId w:val="29"/>
        </w:numPr>
        <w:spacing w:after="0" w:line="240" w:lineRule="auto"/>
        <w:rPr>
          <w:rFonts w:ascii="Calibri" w:hAnsi="Calibri" w:cs="Calibri"/>
          <w:szCs w:val="24"/>
        </w:rPr>
      </w:pPr>
      <w:r>
        <w:rPr>
          <w:rFonts w:ascii="Calibri" w:hAnsi="Calibri" w:cs="Calibri"/>
          <w:szCs w:val="24"/>
        </w:rPr>
        <w:t>Microsoft Office Suite</w:t>
      </w:r>
    </w:p>
    <w:p w14:paraId="143B93B4" w14:textId="77777777" w:rsidR="00CA611B" w:rsidRDefault="00CA611B" w:rsidP="00CA1893">
      <w:pPr>
        <w:numPr>
          <w:ilvl w:val="1"/>
          <w:numId w:val="29"/>
        </w:numPr>
        <w:spacing w:after="0" w:line="240" w:lineRule="auto"/>
        <w:rPr>
          <w:rFonts w:ascii="Calibri" w:hAnsi="Calibri" w:cs="Calibri"/>
          <w:szCs w:val="24"/>
        </w:rPr>
      </w:pPr>
      <w:r>
        <w:rPr>
          <w:rFonts w:ascii="Calibri" w:hAnsi="Calibri" w:cs="Calibri"/>
          <w:szCs w:val="24"/>
        </w:rPr>
        <w:t xml:space="preserve">Outlook </w:t>
      </w:r>
    </w:p>
    <w:p w14:paraId="157B685A" w14:textId="77777777" w:rsidR="00CA611B" w:rsidRDefault="006708DB" w:rsidP="00CA1893">
      <w:pPr>
        <w:numPr>
          <w:ilvl w:val="1"/>
          <w:numId w:val="29"/>
        </w:numPr>
        <w:spacing w:after="0" w:line="240" w:lineRule="auto"/>
        <w:rPr>
          <w:rFonts w:ascii="Calibri" w:hAnsi="Calibri" w:cs="Calibri"/>
          <w:szCs w:val="24"/>
        </w:rPr>
      </w:pPr>
      <w:r w:rsidRPr="00CA611B">
        <w:rPr>
          <w:rFonts w:ascii="Calibri" w:hAnsi="Calibri" w:cs="Calibri"/>
          <w:szCs w:val="24"/>
        </w:rPr>
        <w:t>Experience in e-mail procedures</w:t>
      </w:r>
    </w:p>
    <w:p w14:paraId="138A0CCC" w14:textId="4E2CBC4C" w:rsidR="00CA611B" w:rsidRDefault="00220472" w:rsidP="00CA1893">
      <w:pPr>
        <w:numPr>
          <w:ilvl w:val="1"/>
          <w:numId w:val="29"/>
        </w:numPr>
        <w:spacing w:after="0" w:line="240" w:lineRule="auto"/>
        <w:rPr>
          <w:rFonts w:ascii="Calibri" w:hAnsi="Calibri" w:cs="Calibri"/>
          <w:szCs w:val="24"/>
        </w:rPr>
      </w:pPr>
      <w:r>
        <w:rPr>
          <w:rFonts w:ascii="Calibri" w:hAnsi="Calibri" w:cs="Calibri"/>
          <w:szCs w:val="24"/>
        </w:rPr>
        <w:t xml:space="preserve">Experience </w:t>
      </w:r>
      <w:r w:rsidR="006708DB" w:rsidRPr="00CA611B">
        <w:rPr>
          <w:rFonts w:ascii="Calibri" w:hAnsi="Calibri" w:cs="Calibri"/>
          <w:szCs w:val="24"/>
        </w:rPr>
        <w:t xml:space="preserve">using </w:t>
      </w:r>
      <w:r>
        <w:rPr>
          <w:rFonts w:ascii="Calibri" w:hAnsi="Calibri" w:cs="Calibri"/>
          <w:szCs w:val="24"/>
        </w:rPr>
        <w:t xml:space="preserve">a </w:t>
      </w:r>
      <w:r w:rsidR="006708DB" w:rsidRPr="00CA611B">
        <w:rPr>
          <w:rFonts w:ascii="Calibri" w:hAnsi="Calibri" w:cs="Calibri"/>
          <w:szCs w:val="24"/>
        </w:rPr>
        <w:t>computer database for client records</w:t>
      </w:r>
      <w:r>
        <w:rPr>
          <w:rFonts w:ascii="Calibri" w:hAnsi="Calibri" w:cs="Calibri"/>
          <w:szCs w:val="24"/>
        </w:rPr>
        <w:t>,</w:t>
      </w:r>
      <w:r w:rsidR="006708DB" w:rsidRPr="00CA611B">
        <w:rPr>
          <w:rFonts w:ascii="Calibri" w:hAnsi="Calibri" w:cs="Calibri"/>
          <w:szCs w:val="24"/>
        </w:rPr>
        <w:t xml:space="preserve"> or the ability to learn</w:t>
      </w:r>
    </w:p>
    <w:p w14:paraId="3F8D73CA" w14:textId="3219AA5A" w:rsidR="006708DB" w:rsidRPr="00CA611B" w:rsidRDefault="00CA611B" w:rsidP="00CA1893">
      <w:pPr>
        <w:numPr>
          <w:ilvl w:val="1"/>
          <w:numId w:val="29"/>
        </w:numPr>
        <w:spacing w:after="0" w:line="240" w:lineRule="auto"/>
        <w:rPr>
          <w:rFonts w:ascii="Calibri" w:hAnsi="Calibri" w:cs="Calibri"/>
          <w:szCs w:val="24"/>
        </w:rPr>
      </w:pPr>
      <w:r>
        <w:rPr>
          <w:rFonts w:ascii="Calibri" w:hAnsi="Calibri" w:cs="Calibri"/>
          <w:szCs w:val="24"/>
        </w:rPr>
        <w:t>D</w:t>
      </w:r>
      <w:r w:rsidR="006708DB" w:rsidRPr="00CA611B">
        <w:rPr>
          <w:rFonts w:ascii="Calibri" w:hAnsi="Calibri" w:cs="Calibri"/>
          <w:szCs w:val="24"/>
        </w:rPr>
        <w:t>emonstrable competency in keyboard skills</w:t>
      </w:r>
    </w:p>
    <w:p w14:paraId="3F8D73CB" w14:textId="77777777"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lastRenderedPageBreak/>
        <w:t>Possess sound interpersonal and written communication skills</w:t>
      </w:r>
    </w:p>
    <w:p w14:paraId="3F8D73CC" w14:textId="6E7B88AD"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Abil</w:t>
      </w:r>
      <w:r w:rsidR="00CA1893">
        <w:rPr>
          <w:rFonts w:ascii="Calibri" w:hAnsi="Calibri" w:cs="Calibri"/>
          <w:szCs w:val="24"/>
        </w:rPr>
        <w:t>ity and commitment to work as part of team</w:t>
      </w:r>
    </w:p>
    <w:p w14:paraId="3F8D73CD" w14:textId="77777777"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Commitment to ensuring confidentiality in all areas of the business</w:t>
      </w:r>
    </w:p>
    <w:p w14:paraId="16199B4C" w14:textId="3CFBCB5C" w:rsidR="0034446E" w:rsidRPr="00015D86" w:rsidRDefault="00220472" w:rsidP="0034446E">
      <w:pPr>
        <w:numPr>
          <w:ilvl w:val="0"/>
          <w:numId w:val="18"/>
        </w:numPr>
        <w:spacing w:after="0" w:line="240" w:lineRule="auto"/>
        <w:rPr>
          <w:rFonts w:ascii="Calibri" w:hAnsi="Calibri" w:cs="Calibri"/>
          <w:szCs w:val="24"/>
        </w:rPr>
      </w:pPr>
      <w:r>
        <w:rPr>
          <w:rFonts w:ascii="Calibri" w:hAnsi="Calibri" w:cs="Calibri"/>
          <w:szCs w:val="24"/>
        </w:rPr>
        <w:t xml:space="preserve">Demonstrated understanding of, and </w:t>
      </w:r>
      <w:r w:rsidR="0034446E" w:rsidRPr="00015D86">
        <w:rPr>
          <w:rFonts w:ascii="Calibri" w:hAnsi="Calibri" w:cs="Calibri"/>
          <w:szCs w:val="24"/>
        </w:rPr>
        <w:t xml:space="preserve">the ability to acquire administration skills including experience in: </w:t>
      </w:r>
      <w:r>
        <w:rPr>
          <w:rFonts w:ascii="Calibri" w:hAnsi="Calibri" w:cs="Calibri"/>
          <w:szCs w:val="24"/>
        </w:rPr>
        <w:t xml:space="preserve"> </w:t>
      </w:r>
    </w:p>
    <w:p w14:paraId="6F67773E" w14:textId="77777777" w:rsidR="0034446E" w:rsidRPr="00015D86" w:rsidRDefault="0034446E" w:rsidP="00CA1893">
      <w:pPr>
        <w:pStyle w:val="ListParagraph"/>
        <w:numPr>
          <w:ilvl w:val="0"/>
          <w:numId w:val="30"/>
        </w:numPr>
        <w:spacing w:after="0" w:line="240" w:lineRule="auto"/>
        <w:rPr>
          <w:rFonts w:ascii="Calibri" w:hAnsi="Calibri" w:cs="Calibri"/>
          <w:szCs w:val="24"/>
        </w:rPr>
      </w:pPr>
      <w:r w:rsidRPr="00015D86">
        <w:rPr>
          <w:rFonts w:ascii="Calibri" w:hAnsi="Calibri" w:cs="Calibri"/>
          <w:szCs w:val="24"/>
        </w:rPr>
        <w:t>the use of current office technology and equipment</w:t>
      </w:r>
    </w:p>
    <w:p w14:paraId="6F566E0C" w14:textId="77777777" w:rsidR="0034446E" w:rsidRPr="00015D86" w:rsidRDefault="0034446E" w:rsidP="00CA1893">
      <w:pPr>
        <w:pStyle w:val="ListParagraph"/>
        <w:numPr>
          <w:ilvl w:val="0"/>
          <w:numId w:val="30"/>
        </w:numPr>
        <w:spacing w:after="0" w:line="240" w:lineRule="auto"/>
        <w:rPr>
          <w:rFonts w:ascii="Calibri" w:hAnsi="Calibri" w:cs="Calibri"/>
          <w:szCs w:val="24"/>
        </w:rPr>
      </w:pPr>
      <w:r w:rsidRPr="00015D86">
        <w:rPr>
          <w:rFonts w:ascii="Calibri" w:hAnsi="Calibri" w:cs="Calibri"/>
          <w:szCs w:val="24"/>
        </w:rPr>
        <w:t xml:space="preserve">maintaining filing systems </w:t>
      </w:r>
    </w:p>
    <w:p w14:paraId="2D210F6D" w14:textId="4A0FAE98" w:rsidR="00ED4F87" w:rsidRPr="009E679F" w:rsidRDefault="0034446E" w:rsidP="00AD0A7A">
      <w:pPr>
        <w:numPr>
          <w:ilvl w:val="0"/>
          <w:numId w:val="18"/>
        </w:numPr>
        <w:spacing w:after="0" w:line="240" w:lineRule="auto"/>
        <w:rPr>
          <w:rFonts w:ascii="Calibri" w:hAnsi="Calibri" w:cs="Calibri"/>
          <w:szCs w:val="24"/>
        </w:rPr>
      </w:pPr>
      <w:r w:rsidRPr="00015D86">
        <w:rPr>
          <w:rFonts w:ascii="Calibri" w:hAnsi="Calibri" w:cs="Calibri"/>
          <w:szCs w:val="24"/>
        </w:rPr>
        <w:t>Provision of a current</w:t>
      </w:r>
      <w:r w:rsidR="00220472">
        <w:rPr>
          <w:rFonts w:ascii="Calibri" w:hAnsi="Calibri" w:cs="Calibri"/>
          <w:szCs w:val="24"/>
        </w:rPr>
        <w:t xml:space="preserve"> satisfactory National Police Check</w:t>
      </w:r>
      <w:r w:rsidRPr="00015D86">
        <w:rPr>
          <w:rFonts w:ascii="Calibri" w:hAnsi="Calibri" w:cs="Calibri"/>
          <w:szCs w:val="24"/>
        </w:rPr>
        <w:t xml:space="preserve">, and a current </w:t>
      </w:r>
      <w:r w:rsidR="00CA1893">
        <w:rPr>
          <w:rFonts w:ascii="Calibri" w:hAnsi="Calibri" w:cs="Calibri"/>
          <w:szCs w:val="24"/>
        </w:rPr>
        <w:t>Tasmanian Working with Children Registration or the ability to acquire</w:t>
      </w:r>
      <w:r w:rsidR="00547D32">
        <w:rPr>
          <w:rFonts w:ascii="Calibri" w:hAnsi="Calibri" w:cs="Calibri"/>
          <w:szCs w:val="24"/>
        </w:rPr>
        <w:t>.</w:t>
      </w:r>
    </w:p>
    <w:p w14:paraId="29E745B9" w14:textId="77777777" w:rsidR="00ED4F87" w:rsidRPr="00015D86" w:rsidRDefault="00ED4F87" w:rsidP="00AD0A7A">
      <w:pPr>
        <w:spacing w:after="0" w:line="240" w:lineRule="auto"/>
        <w:rPr>
          <w:rFonts w:ascii="Calibri" w:eastAsia="Calibri" w:hAnsi="Calibri" w:cs="Calibri"/>
          <w:sz w:val="20"/>
        </w:rPr>
      </w:pPr>
    </w:p>
    <w:p w14:paraId="7C79DF2D" w14:textId="77777777" w:rsidR="00222461" w:rsidRDefault="00222461" w:rsidP="00AD0A7A">
      <w:pPr>
        <w:spacing w:after="200" w:line="276" w:lineRule="auto"/>
        <w:rPr>
          <w:rFonts w:ascii="Calibri" w:eastAsia="Calibri" w:hAnsi="Calibri" w:cs="Calibri"/>
          <w:b/>
          <w:color w:val="3EB1C8"/>
          <w:sz w:val="24"/>
          <w:szCs w:val="28"/>
        </w:rPr>
      </w:pPr>
    </w:p>
    <w:p w14:paraId="659BB734" w14:textId="7D474CE2" w:rsidR="00CA1893" w:rsidRPr="00CA1893" w:rsidRDefault="00CA1893" w:rsidP="00CA1893">
      <w:pPr>
        <w:rPr>
          <w:rFonts w:ascii="Calibri" w:eastAsia="Calibri" w:hAnsi="Calibri" w:cs="Calibri"/>
          <w:b/>
          <w:color w:val="3EB1C8"/>
          <w:sz w:val="24"/>
        </w:rPr>
      </w:pPr>
      <w:r w:rsidRPr="00CA1893">
        <w:rPr>
          <w:rFonts w:ascii="Calibri" w:eastAsia="Calibri" w:hAnsi="Calibri" w:cs="Calibri"/>
          <w:b/>
          <w:color w:val="3EB1C8"/>
          <w:sz w:val="24"/>
        </w:rPr>
        <w:t>Work Health Safety and Diversity</w:t>
      </w:r>
    </w:p>
    <w:p w14:paraId="21D03037" w14:textId="77777777" w:rsidR="00CA1893" w:rsidRDefault="00CA1893" w:rsidP="00CA1893">
      <w:pPr>
        <w:spacing w:line="276" w:lineRule="auto"/>
        <w:jc w:val="both"/>
        <w:rPr>
          <w:rFonts w:ascii="Calibri" w:hAnsi="Calibri" w:cs="Calibri"/>
          <w:szCs w:val="24"/>
        </w:rPr>
      </w:pPr>
      <w:r w:rsidRPr="00E945CB">
        <w:rPr>
          <w:rFonts w:ascii="Calibri" w:hAnsi="Calibri" w:cs="Calibri"/>
          <w:szCs w:val="24"/>
        </w:rPr>
        <w:t>Workskills Incorporated is a decentralised employer wit</w:t>
      </w:r>
      <w:r>
        <w:rPr>
          <w:rFonts w:ascii="Calibri" w:hAnsi="Calibri" w:cs="Calibri"/>
          <w:szCs w:val="24"/>
        </w:rPr>
        <w:t xml:space="preserve">h staff deployed across greater </w:t>
      </w:r>
      <w:r w:rsidRPr="00E945CB">
        <w:rPr>
          <w:rFonts w:ascii="Calibri" w:hAnsi="Calibri" w:cs="Calibri"/>
          <w:szCs w:val="24"/>
        </w:rPr>
        <w:t>Hobart and Southern Tasmania.  Staff may be transferred between locations according to business needs.</w:t>
      </w:r>
    </w:p>
    <w:p w14:paraId="21B285A5" w14:textId="335D7C2E" w:rsidR="00CA1893" w:rsidRPr="0002040E" w:rsidRDefault="00CA1893" w:rsidP="00CA1893">
      <w:pPr>
        <w:spacing w:line="276" w:lineRule="auto"/>
        <w:jc w:val="both"/>
        <w:rPr>
          <w:rFonts w:ascii="Calibri" w:hAnsi="Calibri" w:cs="Calibri"/>
          <w:color w:val="000000"/>
          <w:szCs w:val="24"/>
          <w:lang w:val="en-US"/>
        </w:rPr>
      </w:pPr>
      <w:r>
        <w:rPr>
          <w:rFonts w:ascii="Calibri" w:hAnsi="Calibri" w:cs="Calibri"/>
          <w:color w:val="000000"/>
          <w:szCs w:val="24"/>
          <w:lang w:val="en-US"/>
        </w:rPr>
        <w:t xml:space="preserve">Workskills Incorporated </w:t>
      </w:r>
      <w:r w:rsidRPr="0002040E">
        <w:rPr>
          <w:rFonts w:ascii="Calibri" w:hAnsi="Calibri" w:cs="Calibri"/>
          <w:color w:val="000000"/>
          <w:szCs w:val="24"/>
          <w:lang w:val="en-US"/>
        </w:rPr>
        <w:t>is committed to high standards of performance in relation to workplace health and safety and the provision of equal employment opportunity.  All employees are expected to maintain safe working conditions and practices and to promote and uphold the principles of fair and equitable access to employment/promotion, personal development and training and the elimination of discrimination and harassment from the workplace.</w:t>
      </w:r>
    </w:p>
    <w:p w14:paraId="071B888C" w14:textId="2471B0C7" w:rsidR="00CA1893" w:rsidRPr="0002040E" w:rsidRDefault="00CA1893" w:rsidP="00CA1893">
      <w:pPr>
        <w:spacing w:line="276" w:lineRule="auto"/>
        <w:jc w:val="both"/>
        <w:rPr>
          <w:rFonts w:ascii="Calibri" w:hAnsi="Calibri" w:cs="Calibri"/>
          <w:color w:val="000000"/>
          <w:szCs w:val="24"/>
        </w:rPr>
      </w:pPr>
      <w:r>
        <w:rPr>
          <w:rFonts w:ascii="Calibri" w:hAnsi="Calibri" w:cs="Calibri"/>
          <w:color w:val="000000"/>
          <w:szCs w:val="24"/>
        </w:rPr>
        <w:t>Workskills Incorporated</w:t>
      </w:r>
      <w:r w:rsidRPr="0002040E">
        <w:rPr>
          <w:rFonts w:ascii="Calibri" w:hAnsi="Calibri" w:cs="Calibri"/>
          <w:color w:val="000000"/>
          <w:szCs w:val="24"/>
        </w:rPr>
        <w:t xml:space="preserve"> promotes the introduction</w:t>
      </w:r>
      <w:r>
        <w:rPr>
          <w:rFonts w:ascii="Calibri" w:hAnsi="Calibri" w:cs="Calibri"/>
          <w:color w:val="000000"/>
          <w:szCs w:val="24"/>
        </w:rPr>
        <w:t xml:space="preserve"> and application of information </w:t>
      </w:r>
      <w:r w:rsidRPr="0002040E">
        <w:rPr>
          <w:rFonts w:ascii="Calibri" w:hAnsi="Calibri" w:cs="Calibri"/>
          <w:color w:val="000000"/>
          <w:szCs w:val="24"/>
        </w:rPr>
        <w:t xml:space="preserve">management systems and solutions to optimise its capacity to meet its business objectives. Consequently the successful applicant may work extensively with screen-based equipment. </w:t>
      </w:r>
    </w:p>
    <w:p w14:paraId="58EA337D" w14:textId="38978162" w:rsidR="00CA1893" w:rsidRPr="0002040E" w:rsidRDefault="00CA1893" w:rsidP="00CA1893">
      <w:pPr>
        <w:spacing w:line="276" w:lineRule="auto"/>
        <w:jc w:val="both"/>
        <w:rPr>
          <w:rFonts w:ascii="Calibri" w:hAnsi="Calibri" w:cs="Calibri"/>
          <w:color w:val="000000"/>
          <w:szCs w:val="24"/>
        </w:rPr>
      </w:pPr>
      <w:r w:rsidRPr="0002040E">
        <w:rPr>
          <w:rFonts w:ascii="Calibri" w:hAnsi="Calibri" w:cs="Calibri"/>
          <w:color w:val="000000"/>
          <w:szCs w:val="24"/>
        </w:rPr>
        <w:t xml:space="preserve">All employees are expected to utilise information management systems responsibly and in accordance with privacy principles and Workskills Incorporated discrimination and harassment policies. All Workskills Incorporated employees must comply with the Code of Practice, </w:t>
      </w:r>
      <w:r>
        <w:rPr>
          <w:rFonts w:ascii="Calibri" w:hAnsi="Calibri" w:cs="Calibri"/>
          <w:color w:val="000000"/>
          <w:szCs w:val="24"/>
        </w:rPr>
        <w:t xml:space="preserve">the Safe Children and Young People Code of Conduct, </w:t>
      </w:r>
      <w:r w:rsidRPr="0002040E">
        <w:rPr>
          <w:rFonts w:ascii="Calibri" w:hAnsi="Calibri" w:cs="Calibri"/>
          <w:color w:val="000000"/>
          <w:szCs w:val="24"/>
        </w:rPr>
        <w:t>The Service Guarantees and other contractual and legislative requirements under which the organisation operates.</w:t>
      </w:r>
    </w:p>
    <w:p w14:paraId="698CFC8D" w14:textId="274B6432" w:rsidR="00CA1893" w:rsidRPr="0002040E" w:rsidRDefault="00CA1893" w:rsidP="00CA1893">
      <w:pPr>
        <w:spacing w:line="276" w:lineRule="auto"/>
        <w:jc w:val="both"/>
        <w:rPr>
          <w:rFonts w:ascii="Calibri" w:hAnsi="Calibri" w:cs="Calibri"/>
          <w:b/>
          <w:bCs/>
          <w:color w:val="000000"/>
          <w:szCs w:val="24"/>
        </w:rPr>
      </w:pPr>
      <w:r w:rsidRPr="0002040E">
        <w:rPr>
          <w:rFonts w:ascii="Calibri" w:hAnsi="Calibri" w:cs="Calibri"/>
          <w:color w:val="000000"/>
          <w:szCs w:val="24"/>
          <w:lang w:val="en-US"/>
        </w:rPr>
        <w:t xml:space="preserve">The position is located in a smoke-free, office based environment.  </w:t>
      </w:r>
      <w:r w:rsidRPr="0002040E">
        <w:rPr>
          <w:rFonts w:ascii="Calibri" w:hAnsi="Calibri" w:cs="Calibri"/>
          <w:color w:val="000000"/>
          <w:szCs w:val="24"/>
        </w:rPr>
        <w:t>Smoking is not permitted in Workskills’ vehicles.</w:t>
      </w:r>
    </w:p>
    <w:p w14:paraId="3F8D73DC" w14:textId="77777777" w:rsidR="00AD0A7A" w:rsidRPr="00AD0A7A" w:rsidRDefault="00AD0A7A" w:rsidP="00AD0A7A">
      <w:pPr>
        <w:spacing w:after="0" w:line="240" w:lineRule="auto"/>
        <w:rPr>
          <w:rFonts w:ascii="Calibri" w:eastAsia="Calibri" w:hAnsi="Calibri" w:cs="Calibri"/>
        </w:rPr>
      </w:pPr>
    </w:p>
    <w:p w14:paraId="5D612545" w14:textId="02E16E47" w:rsidR="00CA1893" w:rsidRDefault="00CA1893"/>
    <w:p w14:paraId="1D505E94" w14:textId="2F4923DE" w:rsidR="002E5F76" w:rsidRDefault="002E5F76"/>
    <w:p w14:paraId="23F1CCCC" w14:textId="0E4A7D16" w:rsidR="002E5F76" w:rsidRDefault="002E5F76"/>
    <w:p w14:paraId="5AAD79B3" w14:textId="4C22B785" w:rsidR="002E5F76" w:rsidRDefault="002E5F76"/>
    <w:p w14:paraId="6AE74DF1" w14:textId="46A61495" w:rsidR="002E5F76" w:rsidRDefault="002E5F76"/>
    <w:p w14:paraId="6C705FAF" w14:textId="2E13A853" w:rsidR="002E5F76" w:rsidRDefault="002E5F76"/>
    <w:p w14:paraId="432D336C" w14:textId="381A83B6" w:rsidR="002E5F76" w:rsidRDefault="002E5F76"/>
    <w:p w14:paraId="6C3BAFE9" w14:textId="48D872D5" w:rsidR="002E5F76" w:rsidRDefault="002E5F76"/>
    <w:p w14:paraId="32BA3284" w14:textId="2C30C354" w:rsidR="002E5F76" w:rsidRDefault="002E5F76"/>
    <w:p w14:paraId="65C22B08" w14:textId="77777777" w:rsidR="002E5F76" w:rsidRDefault="002E5F76"/>
    <w:p w14:paraId="331180E7" w14:textId="77777777" w:rsidR="00CA1893" w:rsidRPr="00E945CB" w:rsidRDefault="00CA1893" w:rsidP="00CA1893">
      <w:pPr>
        <w:keepNext/>
        <w:shd w:val="clear" w:color="auto" w:fill="3EB1C8"/>
        <w:spacing w:after="0" w:line="240" w:lineRule="auto"/>
        <w:outlineLvl w:val="2"/>
        <w:rPr>
          <w:rFonts w:ascii="Franklin Gothic Demi Cond" w:eastAsia="Calibri" w:hAnsi="Franklin Gothic Demi Cond"/>
          <w:sz w:val="32"/>
          <w:szCs w:val="32"/>
        </w:rPr>
      </w:pPr>
      <w:r w:rsidRPr="00E945CB">
        <w:rPr>
          <w:rFonts w:ascii="Franklin Gothic Demi Cond" w:eastAsia="Calibri" w:hAnsi="Franklin Gothic Demi Cond"/>
          <w:sz w:val="32"/>
          <w:szCs w:val="32"/>
        </w:rPr>
        <w:t>Vision:</w:t>
      </w:r>
    </w:p>
    <w:p w14:paraId="04AC68F7" w14:textId="67C1BC39" w:rsidR="00CA1893" w:rsidRPr="00CA1893" w:rsidRDefault="00CA1893" w:rsidP="00CA1893">
      <w:pPr>
        <w:rPr>
          <w:rFonts w:cs="Roboto-Regular"/>
          <w:lang w:eastAsia="en-AU"/>
        </w:rPr>
      </w:pPr>
      <w:r w:rsidRPr="007C7FCF">
        <w:rPr>
          <w:rFonts w:cs="Roboto-Regular"/>
          <w:lang w:eastAsia="en-AU"/>
        </w:rPr>
        <w:t>Enabling positive change in Tasmanian communities through work, skills and cooperation.</w:t>
      </w:r>
    </w:p>
    <w:p w14:paraId="654370F8" w14:textId="77777777" w:rsidR="00CA1893" w:rsidRPr="00E945CB" w:rsidRDefault="00CA1893" w:rsidP="00CA1893">
      <w:pPr>
        <w:keepNext/>
        <w:shd w:val="clear" w:color="auto" w:fill="3EB1C8"/>
        <w:spacing w:after="0" w:line="240" w:lineRule="auto"/>
        <w:outlineLvl w:val="2"/>
        <w:rPr>
          <w:rFonts w:ascii="Franklin Gothic Demi Cond" w:eastAsia="Calibri" w:hAnsi="Franklin Gothic Demi Cond"/>
          <w:sz w:val="32"/>
          <w:szCs w:val="32"/>
        </w:rPr>
      </w:pPr>
      <w:r w:rsidRPr="00E945CB">
        <w:rPr>
          <w:rFonts w:ascii="Franklin Gothic Demi Cond" w:eastAsia="Calibri" w:hAnsi="Franklin Gothic Demi Cond"/>
          <w:sz w:val="32"/>
          <w:szCs w:val="32"/>
        </w:rPr>
        <w:t>Purpose:</w:t>
      </w:r>
    </w:p>
    <w:p w14:paraId="6DEB991B" w14:textId="4D83C10A" w:rsidR="00CA1893" w:rsidRPr="00CA1893" w:rsidRDefault="00CA1893" w:rsidP="00CA1893">
      <w:pPr>
        <w:autoSpaceDE w:val="0"/>
        <w:autoSpaceDN w:val="0"/>
        <w:adjustRightInd w:val="0"/>
        <w:rPr>
          <w:rFonts w:cs="Roboto-Regular"/>
          <w:lang w:eastAsia="en-AU"/>
        </w:rPr>
      </w:pPr>
      <w:r w:rsidRPr="007C7FCF">
        <w:rPr>
          <w:rFonts w:cs="Roboto-Regular"/>
          <w:lang w:eastAsia="en-AU"/>
        </w:rPr>
        <w:t>To prepare Tasmanians for work; place Tasmanians in meani</w:t>
      </w:r>
      <w:r>
        <w:rPr>
          <w:rFonts w:cs="Roboto-Regular"/>
          <w:lang w:eastAsia="en-AU"/>
        </w:rPr>
        <w:t xml:space="preserve">ngful jobs; and help Tasmanians </w:t>
      </w:r>
      <w:r w:rsidRPr="007C7FCF">
        <w:rPr>
          <w:rFonts w:cs="Roboto-Regular"/>
          <w:lang w:eastAsia="en-AU"/>
        </w:rPr>
        <w:t>keep in employment - for the benefit of individuals, families and communities.</w:t>
      </w:r>
    </w:p>
    <w:p w14:paraId="025DA3DD" w14:textId="77777777" w:rsidR="00CA1893" w:rsidRPr="00085E16" w:rsidRDefault="00CA1893" w:rsidP="00CA1893">
      <w:pPr>
        <w:keepNext/>
        <w:shd w:val="clear" w:color="auto" w:fill="3EB1C8"/>
        <w:spacing w:after="0" w:line="240" w:lineRule="auto"/>
        <w:jc w:val="both"/>
        <w:outlineLvl w:val="2"/>
        <w:rPr>
          <w:rFonts w:ascii="Franklin Gothic Demi Cond" w:eastAsia="Calibri" w:hAnsi="Franklin Gothic Demi Cond"/>
          <w:sz w:val="28"/>
          <w:szCs w:val="32"/>
        </w:rPr>
      </w:pPr>
      <w:r w:rsidRPr="00085E16">
        <w:rPr>
          <w:rFonts w:ascii="Franklin Gothic Demi Cond" w:eastAsia="Calibri" w:hAnsi="Franklin Gothic Demi Cond"/>
          <w:sz w:val="28"/>
          <w:szCs w:val="32"/>
        </w:rPr>
        <w:t>Values:</w:t>
      </w:r>
    </w:p>
    <w:p w14:paraId="4CDF2142" w14:textId="7130CA3E" w:rsidR="00CA1893" w:rsidRPr="00CA1893" w:rsidRDefault="00CA1893" w:rsidP="00CA1893">
      <w:pPr>
        <w:autoSpaceDE w:val="0"/>
        <w:autoSpaceDN w:val="0"/>
        <w:adjustRightInd w:val="0"/>
        <w:rPr>
          <w:rFonts w:cs="Roboto-Bold"/>
          <w:b/>
          <w:bCs/>
          <w:lang w:eastAsia="en-AU"/>
        </w:rPr>
      </w:pPr>
      <w:r w:rsidRPr="007C7FCF">
        <w:rPr>
          <w:rFonts w:cs="Roboto-Bold"/>
          <w:b/>
          <w:bCs/>
          <w:lang w:eastAsia="en-AU"/>
        </w:rPr>
        <w:t>Integrity</w:t>
      </w:r>
      <w:r>
        <w:rPr>
          <w:rFonts w:cs="Roboto-Bold"/>
          <w:b/>
          <w:bCs/>
          <w:lang w:eastAsia="en-AU"/>
        </w:rPr>
        <w:br/>
      </w:r>
      <w:r w:rsidRPr="007C7FCF">
        <w:rPr>
          <w:rFonts w:cs="Roboto-Regular"/>
          <w:lang w:eastAsia="en-AU"/>
        </w:rPr>
        <w:t>We do the right thing by each other, our clients, our stakeholders and the Tasmanian community. We are honest, ethical and fair. We match our commitments with outcomes.</w:t>
      </w:r>
    </w:p>
    <w:p w14:paraId="06582891" w14:textId="5967031E" w:rsidR="00CA1893" w:rsidRPr="00CA1893" w:rsidRDefault="00CA1893" w:rsidP="00CA1893">
      <w:pPr>
        <w:autoSpaceDE w:val="0"/>
        <w:autoSpaceDN w:val="0"/>
        <w:adjustRightInd w:val="0"/>
        <w:rPr>
          <w:rFonts w:cs="Roboto-Bold"/>
          <w:b/>
          <w:bCs/>
          <w:lang w:eastAsia="en-AU"/>
        </w:rPr>
      </w:pPr>
      <w:r w:rsidRPr="007C7FCF">
        <w:rPr>
          <w:rFonts w:cs="Roboto-Bold"/>
          <w:b/>
          <w:bCs/>
          <w:lang w:eastAsia="en-AU"/>
        </w:rPr>
        <w:t>Respect</w:t>
      </w:r>
      <w:r>
        <w:rPr>
          <w:rFonts w:cs="Roboto-Bold"/>
          <w:b/>
          <w:bCs/>
          <w:lang w:eastAsia="en-AU"/>
        </w:rPr>
        <w:br/>
      </w:r>
      <w:r w:rsidRPr="007C7FCF">
        <w:rPr>
          <w:rFonts w:cs="Roboto-Regular"/>
          <w:lang w:eastAsia="en-AU"/>
        </w:rPr>
        <w:t>We respect the people we work with, focusing on the</w:t>
      </w:r>
      <w:r>
        <w:rPr>
          <w:rFonts w:cs="Roboto-Regular"/>
          <w:lang w:eastAsia="en-AU"/>
        </w:rPr>
        <w:t xml:space="preserve">ir strengths, knowledge, skills </w:t>
      </w:r>
      <w:r w:rsidRPr="007C7FCF">
        <w:rPr>
          <w:rFonts w:cs="Roboto-Regular"/>
          <w:lang w:eastAsia="en-AU"/>
        </w:rPr>
        <w:t>and experience.</w:t>
      </w:r>
    </w:p>
    <w:p w14:paraId="4AB06A7F" w14:textId="3CA8AF9D" w:rsidR="00CA1893" w:rsidRPr="00CA1893" w:rsidRDefault="00CA1893" w:rsidP="00CA1893">
      <w:pPr>
        <w:autoSpaceDE w:val="0"/>
        <w:autoSpaceDN w:val="0"/>
        <w:adjustRightInd w:val="0"/>
        <w:rPr>
          <w:rFonts w:cs="Roboto-Bold"/>
          <w:b/>
          <w:bCs/>
          <w:lang w:eastAsia="en-AU"/>
        </w:rPr>
      </w:pPr>
      <w:r w:rsidRPr="007C7FCF">
        <w:rPr>
          <w:rFonts w:cs="Roboto-Bold"/>
          <w:b/>
          <w:bCs/>
          <w:lang w:eastAsia="en-AU"/>
        </w:rPr>
        <w:t>Teamwork</w:t>
      </w:r>
      <w:r>
        <w:rPr>
          <w:rFonts w:cs="Roboto-Bold"/>
          <w:b/>
          <w:bCs/>
          <w:lang w:eastAsia="en-AU"/>
        </w:rPr>
        <w:br/>
      </w:r>
      <w:r w:rsidRPr="007C7FCF">
        <w:rPr>
          <w:rFonts w:cs="Roboto-Regular"/>
          <w:lang w:eastAsia="en-AU"/>
        </w:rPr>
        <w:t xml:space="preserve">We work collaboratively to achieve our goals. We are </w:t>
      </w:r>
      <w:r>
        <w:rPr>
          <w:rFonts w:cs="Roboto-Regular"/>
          <w:lang w:eastAsia="en-AU"/>
        </w:rPr>
        <w:t xml:space="preserve">inclusive, bringing people from </w:t>
      </w:r>
      <w:r w:rsidRPr="007C7FCF">
        <w:rPr>
          <w:rFonts w:cs="Roboto-Regular"/>
          <w:lang w:eastAsia="en-AU"/>
        </w:rPr>
        <w:t>diverse backgrounds together to achieve common aims for mutual benefit.</w:t>
      </w:r>
    </w:p>
    <w:p w14:paraId="1609A074" w14:textId="67E8E01E" w:rsidR="00CA1893" w:rsidRPr="00CA1893" w:rsidRDefault="00CA1893" w:rsidP="00CA1893">
      <w:pPr>
        <w:autoSpaceDE w:val="0"/>
        <w:autoSpaceDN w:val="0"/>
        <w:adjustRightInd w:val="0"/>
        <w:rPr>
          <w:rFonts w:cs="Roboto-Bold"/>
          <w:b/>
          <w:bCs/>
          <w:lang w:eastAsia="en-AU"/>
        </w:rPr>
      </w:pPr>
      <w:r w:rsidRPr="007C7FCF">
        <w:rPr>
          <w:rFonts w:cs="Roboto-Bold"/>
          <w:b/>
          <w:bCs/>
          <w:lang w:eastAsia="en-AU"/>
        </w:rPr>
        <w:t>Innovation</w:t>
      </w:r>
      <w:r>
        <w:rPr>
          <w:rFonts w:cs="Roboto-Bold"/>
          <w:b/>
          <w:bCs/>
          <w:lang w:eastAsia="en-AU"/>
        </w:rPr>
        <w:br/>
      </w:r>
      <w:r w:rsidRPr="007C7FCF">
        <w:rPr>
          <w:rFonts w:cs="Roboto-Regular"/>
          <w:lang w:eastAsia="en-AU"/>
        </w:rPr>
        <w:t>We are adaptable, agile and think outside the box. We foste</w:t>
      </w:r>
      <w:r>
        <w:rPr>
          <w:rFonts w:cs="Roboto-Regular"/>
          <w:lang w:eastAsia="en-AU"/>
        </w:rPr>
        <w:t xml:space="preserve">r creativity, adopt technology, </w:t>
      </w:r>
      <w:r w:rsidRPr="007C7FCF">
        <w:rPr>
          <w:rFonts w:cs="Roboto-Regular"/>
          <w:lang w:eastAsia="en-AU"/>
        </w:rPr>
        <w:t>and embrace better ways of working.</w:t>
      </w:r>
    </w:p>
    <w:p w14:paraId="79D0724A" w14:textId="0993E89F" w:rsidR="00CA1893" w:rsidRPr="00CA1893" w:rsidRDefault="00CA1893" w:rsidP="00CA1893">
      <w:pPr>
        <w:autoSpaceDE w:val="0"/>
        <w:autoSpaceDN w:val="0"/>
        <w:adjustRightInd w:val="0"/>
        <w:rPr>
          <w:rFonts w:cs="Roboto-Bold"/>
          <w:b/>
          <w:bCs/>
          <w:lang w:eastAsia="en-AU"/>
        </w:rPr>
      </w:pPr>
      <w:r w:rsidRPr="007C7FCF">
        <w:rPr>
          <w:rFonts w:cs="Roboto-Bold"/>
          <w:b/>
          <w:bCs/>
          <w:lang w:eastAsia="en-AU"/>
        </w:rPr>
        <w:t>Performance</w:t>
      </w:r>
      <w:r>
        <w:rPr>
          <w:rFonts w:cs="Roboto-Bold"/>
          <w:b/>
          <w:bCs/>
          <w:lang w:eastAsia="en-AU"/>
        </w:rPr>
        <w:br/>
      </w:r>
      <w:r w:rsidRPr="007C7FCF">
        <w:rPr>
          <w:rFonts w:cs="Roboto-Regular"/>
          <w:lang w:eastAsia="en-AU"/>
        </w:rPr>
        <w:t>We are focused on achieving outcomes and we are transparent in measuring our impact.</w:t>
      </w:r>
    </w:p>
    <w:p w14:paraId="4CBD84AE" w14:textId="77777777" w:rsidR="00CA1893" w:rsidRDefault="00CA1893" w:rsidP="00CA1893">
      <w:pPr>
        <w:autoSpaceDE w:val="0"/>
        <w:autoSpaceDN w:val="0"/>
        <w:adjustRightInd w:val="0"/>
        <w:rPr>
          <w:rFonts w:cs="Roboto-Regular"/>
          <w:lang w:eastAsia="en-AU"/>
        </w:rPr>
      </w:pPr>
      <w:r w:rsidRPr="007C7FCF">
        <w:rPr>
          <w:rFonts w:cs="Roboto-Regular"/>
          <w:lang w:eastAsia="en-AU"/>
        </w:rPr>
        <w:t>We are committed to service quality and continuous improvement. We aim to be an</w:t>
      </w:r>
      <w:r>
        <w:rPr>
          <w:rFonts w:cs="Roboto-Regular"/>
          <w:lang w:eastAsia="en-AU"/>
        </w:rPr>
        <w:t xml:space="preserve"> </w:t>
      </w:r>
      <w:r w:rsidRPr="007C7FCF">
        <w:rPr>
          <w:rFonts w:cs="Roboto-Regular"/>
          <w:lang w:eastAsia="en-AU"/>
        </w:rPr>
        <w:t>efficient and sustainable organisation that helps Tasmanians over the long-term.</w:t>
      </w:r>
    </w:p>
    <w:p w14:paraId="5C7164A7" w14:textId="4384BA5F" w:rsidR="00CA1893" w:rsidRPr="00CA1893" w:rsidRDefault="00CA1893" w:rsidP="00CA1893">
      <w:pPr>
        <w:autoSpaceDE w:val="0"/>
        <w:autoSpaceDN w:val="0"/>
        <w:adjustRightInd w:val="0"/>
        <w:rPr>
          <w:rFonts w:cs="Roboto-Bold"/>
          <w:b/>
          <w:bCs/>
          <w:lang w:eastAsia="en-AU"/>
        </w:rPr>
      </w:pPr>
      <w:r w:rsidRPr="007C7FCF">
        <w:rPr>
          <w:rFonts w:cs="Roboto-Bold"/>
          <w:b/>
          <w:bCs/>
          <w:lang w:eastAsia="en-AU"/>
        </w:rPr>
        <w:t>Passion</w:t>
      </w:r>
      <w:r>
        <w:rPr>
          <w:rFonts w:cs="Roboto-Bold"/>
          <w:b/>
          <w:bCs/>
          <w:lang w:eastAsia="en-AU"/>
        </w:rPr>
        <w:br/>
      </w:r>
      <w:r w:rsidRPr="007C7FCF">
        <w:rPr>
          <w:rFonts w:cs="Roboto-Regular"/>
          <w:lang w:eastAsia="en-AU"/>
        </w:rPr>
        <w:t>We care deeply about Tasmanian commu</w:t>
      </w:r>
      <w:r>
        <w:rPr>
          <w:rFonts w:cs="Roboto-Regular"/>
          <w:lang w:eastAsia="en-AU"/>
        </w:rPr>
        <w:t xml:space="preserve">nities, and use this passion to </w:t>
      </w:r>
      <w:r w:rsidRPr="007C7FCF">
        <w:rPr>
          <w:rFonts w:cs="Roboto-Regular"/>
          <w:lang w:eastAsia="en-AU"/>
        </w:rPr>
        <w:t>motivate people to achieve their goals in work and life.</w:t>
      </w:r>
    </w:p>
    <w:p w14:paraId="17EECDB8" w14:textId="286D3526" w:rsidR="00CA1893" w:rsidRPr="00CA1893" w:rsidRDefault="00CA1893" w:rsidP="00CA1893">
      <w:pPr>
        <w:autoSpaceDE w:val="0"/>
        <w:autoSpaceDN w:val="0"/>
        <w:adjustRightInd w:val="0"/>
        <w:rPr>
          <w:rFonts w:cs="Roboto-Bold"/>
          <w:b/>
          <w:bCs/>
          <w:lang w:eastAsia="en-AU"/>
        </w:rPr>
      </w:pPr>
      <w:r w:rsidRPr="007C7FCF">
        <w:rPr>
          <w:rFonts w:cs="Roboto-Bold"/>
          <w:b/>
          <w:bCs/>
          <w:lang w:eastAsia="en-AU"/>
        </w:rPr>
        <w:t>Accountability</w:t>
      </w:r>
      <w:r>
        <w:rPr>
          <w:rFonts w:cs="Roboto-Bold"/>
          <w:b/>
          <w:bCs/>
          <w:lang w:eastAsia="en-AU"/>
        </w:rPr>
        <w:br/>
      </w:r>
      <w:r w:rsidRPr="007C7FCF">
        <w:rPr>
          <w:rFonts w:cs="Roboto-Regular"/>
          <w:lang w:eastAsia="en-AU"/>
        </w:rPr>
        <w:t>Every staff and board member is accountable</w:t>
      </w:r>
      <w:r>
        <w:rPr>
          <w:rFonts w:cs="Roboto-Regular"/>
          <w:lang w:eastAsia="en-AU"/>
        </w:rPr>
        <w:t xml:space="preserve"> to themselves, and each other, </w:t>
      </w:r>
      <w:r w:rsidRPr="007C7FCF">
        <w:rPr>
          <w:rFonts w:cs="Roboto-Regular"/>
          <w:lang w:eastAsia="en-AU"/>
        </w:rPr>
        <w:t>for fulfilling our vision, purpose and values, and the strat</w:t>
      </w:r>
      <w:r>
        <w:rPr>
          <w:rFonts w:cs="Roboto-Regular"/>
          <w:lang w:eastAsia="en-AU"/>
        </w:rPr>
        <w:t xml:space="preserve">egic priorities set out in this </w:t>
      </w:r>
      <w:r w:rsidRPr="007C7FCF">
        <w:rPr>
          <w:rFonts w:cs="Roboto-Regular"/>
          <w:lang w:eastAsia="en-AU"/>
        </w:rPr>
        <w:t>plan.</w:t>
      </w:r>
    </w:p>
    <w:p w14:paraId="0872B189" w14:textId="77777777" w:rsidR="00CA1893" w:rsidRPr="00F71B2C" w:rsidRDefault="00CA1893"/>
    <w:sectPr w:rsidR="00CA1893" w:rsidRPr="00F71B2C">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8C8F" w14:textId="77777777" w:rsidR="00215D25" w:rsidRDefault="00215D25">
      <w:pPr>
        <w:spacing w:after="0" w:line="240" w:lineRule="auto"/>
      </w:pPr>
      <w:r>
        <w:separator/>
      </w:r>
    </w:p>
  </w:endnote>
  <w:endnote w:type="continuationSeparator" w:id="0">
    <w:p w14:paraId="28BE6B7C" w14:textId="77777777" w:rsidR="00215D25" w:rsidRDefault="0021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Roboto-Regular">
    <w:panose1 w:val="00000000000000000000"/>
    <w:charset w:val="00"/>
    <w:family w:val="swiss"/>
    <w:notTrueType/>
    <w:pitch w:val="default"/>
    <w:sig w:usb0="00000003" w:usb1="00000000" w:usb2="00000000" w:usb3="00000000" w:csb0="00000001" w:csb1="00000000"/>
  </w:font>
  <w:font w:name="Roboto-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2308" w14:textId="037320F5" w:rsidR="004A5A8F" w:rsidRPr="00265E16" w:rsidRDefault="00265E16" w:rsidP="00265E16">
    <w:pPr>
      <w:tabs>
        <w:tab w:val="center" w:pos="4513"/>
        <w:tab w:val="right" w:pos="9026"/>
      </w:tabs>
      <w:spacing w:after="0" w:line="240" w:lineRule="auto"/>
      <w:jc w:val="center"/>
      <w:rPr>
        <w:lang w:val="en-US"/>
      </w:rPr>
    </w:pPr>
    <w:r>
      <w:rPr>
        <w:lang w:val="en-US"/>
      </w:rPr>
      <w:tab/>
    </w:r>
    <w:r w:rsidRPr="00265E16">
      <w:rPr>
        <w:b/>
        <w:color w:val="FF0000"/>
        <w:lang w:val="en-US"/>
      </w:rPr>
      <w:t>Confidential</w:t>
    </w:r>
    <w:r>
      <w:rPr>
        <w:lang w:val="en-US"/>
      </w:rPr>
      <w:tab/>
      <w:t xml:space="preserve"> </w:t>
    </w:r>
    <w:sdt>
      <w:sdtPr>
        <w:rPr>
          <w:lang w:val="en-US"/>
        </w:rPr>
        <w:alias w:val="Label"/>
        <w:tag w:val="DLCPolicyLabelValue"/>
        <w:id w:val="785325382"/>
        <w:lock w:val="contentLocked"/>
        <w:placeholder>
          <w:docPart w:val="5672301438F94111A5DE804B5E3A34F9"/>
        </w:placeholder>
        <w:dataBinding w:prefixMappings="xmlns:ns0='http://schemas.microsoft.com/office/2006/metadata/properties' xmlns:ns1='http://www.w3.org/2001/XMLSchema-instance' xmlns:ns2='http://schemas.microsoft.com/office/infopath/2007/PartnerControls' xmlns:ns3='eea9bd29-c1fe-4f39-bbec-47ab23b5028d' xmlns:ns4='43c8fb65-5aa3-4d61-ab9e-51be2ed18485' " w:xpath="/ns0:properties[1]/documentManagement[1]/ns3:DLCPolicyLabelValue[1]" w:storeItemID="{876F7638-1597-454D-BB5F-C4463D647821}"/>
        <w:text w:multiLine="1"/>
      </w:sdtPr>
      <w:sdtEndPr/>
      <w:sdtContent>
        <w:r w:rsidR="00CB6472">
          <w:rPr>
            <w:lang w:val="en-US"/>
          </w:rPr>
          <w:t>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49220" w14:textId="77777777" w:rsidR="00215D25" w:rsidRDefault="00215D25">
      <w:pPr>
        <w:spacing w:after="0" w:line="240" w:lineRule="auto"/>
      </w:pPr>
      <w:r>
        <w:separator/>
      </w:r>
    </w:p>
  </w:footnote>
  <w:footnote w:type="continuationSeparator" w:id="0">
    <w:p w14:paraId="2F2759EC" w14:textId="77777777" w:rsidR="00215D25" w:rsidRDefault="0021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73E4" w14:textId="77777777" w:rsidR="009F4AA9" w:rsidRDefault="00AD0A7A">
    <w:pPr>
      <w:pStyle w:val="Header"/>
    </w:pPr>
    <w:r>
      <w:rPr>
        <w:noProof/>
        <w:lang w:eastAsia="en-AU"/>
      </w:rPr>
      <mc:AlternateContent>
        <mc:Choice Requires="wps">
          <w:drawing>
            <wp:anchor distT="0" distB="0" distL="114300" distR="114300" simplePos="0" relativeHeight="251656192" behindDoc="1" locked="0" layoutInCell="0" allowOverlap="1" wp14:anchorId="3F8D73EB" wp14:editId="3F8D73EC">
              <wp:simplePos x="0" y="0"/>
              <wp:positionH relativeFrom="margin">
                <wp:align>center</wp:align>
              </wp:positionH>
              <wp:positionV relativeFrom="margin">
                <wp:align>center</wp:align>
              </wp:positionV>
              <wp:extent cx="5656580" cy="2423795"/>
              <wp:effectExtent l="0" t="1009650" r="0" b="10718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D73F0" w14:textId="77777777" w:rsidR="00AD0A7A" w:rsidRDefault="00AD0A7A" w:rsidP="00AD0A7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8D73EB" id="_x0000_t202" coordsize="21600,21600" o:spt="202" path="m,l,21600r21600,l21600,xe">
              <v:stroke joinstyle="miter"/>
              <v:path gradientshapeok="t" o:connecttype="rect"/>
            </v:shapetype>
            <v:shape id="Text Box 2" o:spid="_x0000_s1026" type="#_x0000_t202" style="position:absolute;margin-left:0;margin-top:0;width:445.4pt;height:190.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" o:allowincell="f" filled="f" stroked="f">
              <v:stroke joinstyle="round"/>
              <o:lock v:ext="edit" shapetype="t"/>
              <v:textbox style="mso-fit-shape-to-text:t">
                <w:txbxContent>
                  <w:p w14:paraId="3F8D73F0" w14:textId="77777777" w:rsidR="00AD0A7A" w:rsidRDefault="00AD0A7A" w:rsidP="00AD0A7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73E5" w14:textId="70C79F01" w:rsidR="009F4AA9" w:rsidRDefault="00015D86">
    <w:pPr>
      <w:pStyle w:val="Header"/>
    </w:pPr>
    <w:r>
      <w:rPr>
        <w:noProof/>
        <w:lang w:eastAsia="en-AU"/>
      </w:rPr>
      <w:drawing>
        <wp:anchor distT="0" distB="0" distL="114300" distR="114300" simplePos="0" relativeHeight="251658240" behindDoc="1" locked="0" layoutInCell="1" allowOverlap="1" wp14:anchorId="5DE4DE40" wp14:editId="0FDDD391">
          <wp:simplePos x="0" y="0"/>
          <wp:positionH relativeFrom="margin">
            <wp:posOffset>4374312</wp:posOffset>
          </wp:positionH>
          <wp:positionV relativeFrom="paragraph">
            <wp:posOffset>-310921</wp:posOffset>
          </wp:positionV>
          <wp:extent cx="1528445" cy="615315"/>
          <wp:effectExtent l="0" t="0" r="0" b="0"/>
          <wp:wrapTight wrapText="bothSides">
            <wp:wrapPolygon edited="0">
              <wp:start x="0" y="0"/>
              <wp:lineTo x="0" y="20731"/>
              <wp:lineTo x="21268" y="20731"/>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skills Logo Redesign 2022.jpg"/>
                  <pic:cNvPicPr/>
                </pic:nvPicPr>
                <pic:blipFill>
                  <a:blip r:embed="rId1">
                    <a:extLst>
                      <a:ext uri="{28A0092B-C50C-407E-A947-70E740481C1C}">
                        <a14:useLocalDpi xmlns:a14="http://schemas.microsoft.com/office/drawing/2010/main" val="0"/>
                      </a:ext>
                    </a:extLst>
                  </a:blip>
                  <a:stretch>
                    <a:fillRect/>
                  </a:stretch>
                </pic:blipFill>
                <pic:spPr>
                  <a:xfrm>
                    <a:off x="0" y="0"/>
                    <a:ext cx="1528445" cy="615315"/>
                  </a:xfrm>
                  <a:prstGeom prst="rect">
                    <a:avLst/>
                  </a:prstGeom>
                </pic:spPr>
              </pic:pic>
            </a:graphicData>
          </a:graphic>
          <wp14:sizeRelH relativeFrom="margin">
            <wp14:pctWidth>0</wp14:pctWidth>
          </wp14:sizeRelH>
          <wp14:sizeRelV relativeFrom="margin">
            <wp14:pctHeight>0</wp14:pctHeight>
          </wp14:sizeRelV>
        </wp:anchor>
      </w:drawing>
    </w:r>
    <w:r w:rsidR="00AD0A7A">
      <w:rPr>
        <w:noProof/>
        <w:lang w:eastAsia="en-AU"/>
      </w:rPr>
      <mc:AlternateContent>
        <mc:Choice Requires="wps">
          <w:drawing>
            <wp:anchor distT="0" distB="0" distL="114300" distR="114300" simplePos="0" relativeHeight="251657216" behindDoc="1" locked="0" layoutInCell="0" allowOverlap="1" wp14:anchorId="3F8D73ED" wp14:editId="4E5218EC">
              <wp:simplePos x="0" y="0"/>
              <wp:positionH relativeFrom="margin">
                <wp:align>center</wp:align>
              </wp:positionH>
              <wp:positionV relativeFrom="margin">
                <wp:align>center</wp:align>
              </wp:positionV>
              <wp:extent cx="5656580" cy="2423795"/>
              <wp:effectExtent l="0" t="1009650" r="0" b="10718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D73F1" w14:textId="77777777" w:rsidR="00AD0A7A" w:rsidRDefault="00AD0A7A" w:rsidP="00AD0A7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8D73ED" id="_x0000_t202" coordsize="21600,21600" o:spt="202" path="m,l,21600r21600,l21600,xe">
              <v:stroke joinstyle="miter"/>
              <v:path gradientshapeok="t" o:connecttype="rect"/>
            </v:shapetype>
            <v:shape id="Text Box 1" o:spid="_x0000_s1027" type="#_x0000_t202" style="position:absolute;margin-left:0;margin-top:0;width:445.4pt;height:190.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" o:allowincell="f" filled="f" stroked="f">
              <v:stroke joinstyle="round"/>
              <o:lock v:ext="edit" shapetype="t"/>
              <v:textbox style="mso-fit-shape-to-text:t">
                <w:txbxContent>
                  <w:p w14:paraId="3F8D73F1" w14:textId="77777777" w:rsidR="00AD0A7A" w:rsidRDefault="00AD0A7A" w:rsidP="00AD0A7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p w14:paraId="3F8D73E6" w14:textId="77777777" w:rsidR="009F4AA9" w:rsidRDefault="00BE7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73E9" w14:textId="77777777" w:rsidR="009F4AA9" w:rsidRDefault="00BE779C">
    <w:pPr>
      <w:pStyle w:val="Header"/>
    </w:pPr>
    <w:r>
      <w:rPr>
        <w:noProof/>
      </w:rPr>
      <w:pict w14:anchorId="3F8D7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AD1"/>
    <w:multiLevelType w:val="hybridMultilevel"/>
    <w:tmpl w:val="E8742E4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AD37A4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B675A3"/>
    <w:multiLevelType w:val="hybridMultilevel"/>
    <w:tmpl w:val="73A858C0"/>
    <w:lvl w:ilvl="0" w:tplc="7E5E695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D16D8"/>
    <w:multiLevelType w:val="hybridMultilevel"/>
    <w:tmpl w:val="4F70F1F4"/>
    <w:lvl w:ilvl="0" w:tplc="0C090003">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B0520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E71A9"/>
    <w:multiLevelType w:val="hybridMultilevel"/>
    <w:tmpl w:val="7CB6C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76F9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EA2CBF"/>
    <w:multiLevelType w:val="hybridMultilevel"/>
    <w:tmpl w:val="6B365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D14155"/>
    <w:multiLevelType w:val="hybridMultilevel"/>
    <w:tmpl w:val="418E5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B76F07"/>
    <w:multiLevelType w:val="hybridMultilevel"/>
    <w:tmpl w:val="834C6EC8"/>
    <w:lvl w:ilvl="0" w:tplc="0C090003">
      <w:start w:val="1"/>
      <w:numFmt w:val="bullet"/>
      <w:lvlText w:val=""/>
      <w:lvlJc w:val="left"/>
      <w:pPr>
        <w:ind w:left="720" w:hanging="360"/>
      </w:pPr>
      <w:rPr>
        <w:rFonts w:ascii="Symbol" w:hAnsi="Symbol" w:hint="default"/>
        <w:color w:val="auto"/>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244A69CD"/>
    <w:multiLevelType w:val="hybridMultilevel"/>
    <w:tmpl w:val="B68C9AB6"/>
    <w:lvl w:ilvl="0" w:tplc="A5FAF23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CD02F9"/>
    <w:multiLevelType w:val="hybridMultilevel"/>
    <w:tmpl w:val="6AF228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46B45"/>
    <w:multiLevelType w:val="hybridMultilevel"/>
    <w:tmpl w:val="E5326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633678"/>
    <w:multiLevelType w:val="hybridMultilevel"/>
    <w:tmpl w:val="37C61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2614E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A23003"/>
    <w:multiLevelType w:val="hybridMultilevel"/>
    <w:tmpl w:val="5AA4B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C615C"/>
    <w:multiLevelType w:val="hybridMultilevel"/>
    <w:tmpl w:val="9EF82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A44A58"/>
    <w:multiLevelType w:val="hybridMultilevel"/>
    <w:tmpl w:val="8716E694"/>
    <w:lvl w:ilvl="0" w:tplc="A5FAF23E">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4AAE435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B84DBE"/>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2820D6C"/>
    <w:multiLevelType w:val="hybridMultilevel"/>
    <w:tmpl w:val="4B50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C12243"/>
    <w:multiLevelType w:val="hybridMultilevel"/>
    <w:tmpl w:val="4D98253C"/>
    <w:lvl w:ilvl="0" w:tplc="A5FAF23E">
      <w:numFmt w:val="bullet"/>
      <w:lvlText w:val="-"/>
      <w:lvlJc w:val="left"/>
      <w:pPr>
        <w:ind w:left="1440" w:hanging="360"/>
      </w:pPr>
      <w:rPr>
        <w:rFonts w:ascii="Calibri" w:eastAsia="Calibr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6106803"/>
    <w:multiLevelType w:val="hybridMultilevel"/>
    <w:tmpl w:val="F9B88998"/>
    <w:lvl w:ilvl="0" w:tplc="0C090001">
      <w:start w:val="1"/>
      <w:numFmt w:val="bullet"/>
      <w:lvlText w:val=""/>
      <w:lvlJc w:val="left"/>
      <w:pPr>
        <w:ind w:left="720" w:hanging="360"/>
      </w:pPr>
      <w:rPr>
        <w:rFonts w:ascii="Symbol" w:hAnsi="Symbol" w:hint="default"/>
      </w:rPr>
    </w:lvl>
    <w:lvl w:ilvl="1" w:tplc="A5FAF23E">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560B18"/>
    <w:multiLevelType w:val="hybridMultilevel"/>
    <w:tmpl w:val="8DA0D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7B2FD6"/>
    <w:multiLevelType w:val="hybridMultilevel"/>
    <w:tmpl w:val="C6AA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6C28A7"/>
    <w:multiLevelType w:val="hybridMultilevel"/>
    <w:tmpl w:val="ED94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192EC9"/>
    <w:multiLevelType w:val="hybridMultilevel"/>
    <w:tmpl w:val="157208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7123E8"/>
    <w:multiLevelType w:val="hybridMultilevel"/>
    <w:tmpl w:val="531A6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C21FF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1B7F00"/>
    <w:multiLevelType w:val="hybridMultilevel"/>
    <w:tmpl w:val="3FAE7390"/>
    <w:lvl w:ilvl="0" w:tplc="0C090003">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7C663A98"/>
    <w:multiLevelType w:val="hybridMultilevel"/>
    <w:tmpl w:val="26DE755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7FE55236"/>
    <w:multiLevelType w:val="hybridMultilevel"/>
    <w:tmpl w:val="2E62B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3"/>
  </w:num>
  <w:num w:numId="4">
    <w:abstractNumId w:val="16"/>
  </w:num>
  <w:num w:numId="5">
    <w:abstractNumId w:val="24"/>
  </w:num>
  <w:num w:numId="6">
    <w:abstractNumId w:val="12"/>
  </w:num>
  <w:num w:numId="7">
    <w:abstractNumId w:val="31"/>
  </w:num>
  <w:num w:numId="8">
    <w:abstractNumId w:val="4"/>
  </w:num>
  <w:num w:numId="9">
    <w:abstractNumId w:val="18"/>
  </w:num>
  <w:num w:numId="10">
    <w:abstractNumId w:val="29"/>
  </w:num>
  <w:num w:numId="11">
    <w:abstractNumId w:val="28"/>
  </w:num>
  <w:num w:numId="12">
    <w:abstractNumId w:val="6"/>
  </w:num>
  <w:num w:numId="13">
    <w:abstractNumId w:val="1"/>
  </w:num>
  <w:num w:numId="14">
    <w:abstractNumId w:val="19"/>
  </w:num>
  <w:num w:numId="15">
    <w:abstractNumId w:val="2"/>
  </w:num>
  <w:num w:numId="16">
    <w:abstractNumId w:val="27"/>
  </w:num>
  <w:num w:numId="17">
    <w:abstractNumId w:val="30"/>
  </w:num>
  <w:num w:numId="18">
    <w:abstractNumId w:val="13"/>
  </w:num>
  <w:num w:numId="19">
    <w:abstractNumId w:val="0"/>
  </w:num>
  <w:num w:numId="20">
    <w:abstractNumId w:val="15"/>
  </w:num>
  <w:num w:numId="21">
    <w:abstractNumId w:val="14"/>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5"/>
  </w:num>
  <w:num w:numId="25">
    <w:abstractNumId w:val="5"/>
  </w:num>
  <w:num w:numId="26">
    <w:abstractNumId w:val="26"/>
  </w:num>
  <w:num w:numId="27">
    <w:abstractNumId w:val="10"/>
  </w:num>
  <w:num w:numId="28">
    <w:abstractNumId w:val="21"/>
  </w:num>
  <w:num w:numId="29">
    <w:abstractNumId w:val="22"/>
  </w:num>
  <w:num w:numId="30">
    <w:abstractNumId w:val="17"/>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7A"/>
    <w:rsid w:val="00005DD4"/>
    <w:rsid w:val="00015D86"/>
    <w:rsid w:val="000806F7"/>
    <w:rsid w:val="000F3EEC"/>
    <w:rsid w:val="0015390F"/>
    <w:rsid w:val="00182A10"/>
    <w:rsid w:val="001A4203"/>
    <w:rsid w:val="001D5CA1"/>
    <w:rsid w:val="00215D25"/>
    <w:rsid w:val="00220472"/>
    <w:rsid w:val="00222461"/>
    <w:rsid w:val="00265E16"/>
    <w:rsid w:val="00283031"/>
    <w:rsid w:val="002861FE"/>
    <w:rsid w:val="002E5F76"/>
    <w:rsid w:val="003106CA"/>
    <w:rsid w:val="0034446E"/>
    <w:rsid w:val="003B21F7"/>
    <w:rsid w:val="00464560"/>
    <w:rsid w:val="004A5A8F"/>
    <w:rsid w:val="00547D32"/>
    <w:rsid w:val="00560A65"/>
    <w:rsid w:val="00592A8B"/>
    <w:rsid w:val="00596C02"/>
    <w:rsid w:val="005F6568"/>
    <w:rsid w:val="006708DB"/>
    <w:rsid w:val="00675773"/>
    <w:rsid w:val="00760C46"/>
    <w:rsid w:val="007B76BC"/>
    <w:rsid w:val="00870EEA"/>
    <w:rsid w:val="00886B94"/>
    <w:rsid w:val="008928FF"/>
    <w:rsid w:val="0095048B"/>
    <w:rsid w:val="00970387"/>
    <w:rsid w:val="009D33DC"/>
    <w:rsid w:val="009E679F"/>
    <w:rsid w:val="00A32B3F"/>
    <w:rsid w:val="00A949B1"/>
    <w:rsid w:val="00AD0A7A"/>
    <w:rsid w:val="00BD1591"/>
    <w:rsid w:val="00BE779C"/>
    <w:rsid w:val="00CA1893"/>
    <w:rsid w:val="00CA611B"/>
    <w:rsid w:val="00CB6472"/>
    <w:rsid w:val="00CC2EF0"/>
    <w:rsid w:val="00CD4488"/>
    <w:rsid w:val="00D04A6E"/>
    <w:rsid w:val="00D634D5"/>
    <w:rsid w:val="00DB5BB5"/>
    <w:rsid w:val="00E33979"/>
    <w:rsid w:val="00E86E7C"/>
    <w:rsid w:val="00ED4F87"/>
    <w:rsid w:val="00F71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8D738B"/>
  <w15:chartTrackingRefBased/>
  <w15:docId w15:val="{0FEE81C2-1F38-4D0B-990A-82BF7106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A7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D0A7A"/>
    <w:rPr>
      <w:rFonts w:ascii="Calibri" w:eastAsia="Calibri" w:hAnsi="Calibri" w:cs="Times New Roman"/>
    </w:rPr>
  </w:style>
  <w:style w:type="paragraph" w:styleId="Footer">
    <w:name w:val="footer"/>
    <w:basedOn w:val="Normal"/>
    <w:link w:val="FooterChar"/>
    <w:uiPriority w:val="99"/>
    <w:unhideWhenUsed/>
    <w:rsid w:val="00AD0A7A"/>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D0A7A"/>
    <w:rPr>
      <w:rFonts w:ascii="Calibri" w:eastAsia="Calibri" w:hAnsi="Calibri" w:cs="Times New Roman"/>
    </w:rPr>
  </w:style>
  <w:style w:type="paragraph" w:styleId="NormalWeb">
    <w:name w:val="Normal (Web)"/>
    <w:basedOn w:val="Normal"/>
    <w:uiPriority w:val="99"/>
    <w:semiHidden/>
    <w:unhideWhenUsed/>
    <w:rsid w:val="00AD0A7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qFormat/>
    <w:rsid w:val="006708DB"/>
    <w:pPr>
      <w:ind w:left="720"/>
      <w:contextualSpacing/>
    </w:pPr>
  </w:style>
  <w:style w:type="paragraph" w:styleId="BalloonText">
    <w:name w:val="Balloon Text"/>
    <w:basedOn w:val="Normal"/>
    <w:link w:val="BalloonTextChar"/>
    <w:uiPriority w:val="99"/>
    <w:semiHidden/>
    <w:unhideWhenUsed/>
    <w:rsid w:val="00F7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2C"/>
    <w:rPr>
      <w:rFonts w:ascii="Segoe UI" w:hAnsi="Segoe UI" w:cs="Segoe UI"/>
      <w:sz w:val="18"/>
      <w:szCs w:val="18"/>
    </w:rPr>
  </w:style>
  <w:style w:type="character" w:styleId="PlaceholderText">
    <w:name w:val="Placeholder Text"/>
    <w:basedOn w:val="DefaultParagraphFont"/>
    <w:uiPriority w:val="99"/>
    <w:semiHidden/>
    <w:rsid w:val="004A5A8F"/>
    <w:rPr>
      <w:color w:val="808080"/>
    </w:rPr>
  </w:style>
  <w:style w:type="paragraph" w:styleId="NoSpacing">
    <w:name w:val="No Spacing"/>
    <w:uiPriority w:val="1"/>
    <w:qFormat/>
    <w:rsid w:val="00CB6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5669">
      <w:bodyDiv w:val="1"/>
      <w:marLeft w:val="0"/>
      <w:marRight w:val="0"/>
      <w:marTop w:val="0"/>
      <w:marBottom w:val="0"/>
      <w:divBdr>
        <w:top w:val="none" w:sz="0" w:space="0" w:color="auto"/>
        <w:left w:val="none" w:sz="0" w:space="0" w:color="auto"/>
        <w:bottom w:val="none" w:sz="0" w:space="0" w:color="auto"/>
        <w:right w:val="none" w:sz="0" w:space="0" w:color="auto"/>
      </w:divBdr>
    </w:div>
    <w:div w:id="1611086877">
      <w:bodyDiv w:val="1"/>
      <w:marLeft w:val="0"/>
      <w:marRight w:val="0"/>
      <w:marTop w:val="0"/>
      <w:marBottom w:val="0"/>
      <w:divBdr>
        <w:top w:val="none" w:sz="0" w:space="0" w:color="auto"/>
        <w:left w:val="none" w:sz="0" w:space="0" w:color="auto"/>
        <w:bottom w:val="none" w:sz="0" w:space="0" w:color="auto"/>
        <w:right w:val="none" w:sz="0" w:space="0" w:color="auto"/>
      </w:divBdr>
    </w:div>
    <w:div w:id="16443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72301438F94111A5DE804B5E3A34F9"/>
        <w:category>
          <w:name w:val="General"/>
          <w:gallery w:val="placeholder"/>
        </w:category>
        <w:types>
          <w:type w:val="bbPlcHdr"/>
        </w:types>
        <w:behaviors>
          <w:behavior w:val="content"/>
        </w:behaviors>
        <w:guid w:val="{70A2E32F-AB3F-4280-A3CC-C09BFFA5043A}"/>
      </w:docPartPr>
      <w:docPartBody>
        <w:p w:rsidR="009C2E36" w:rsidRDefault="00994674">
          <w:r w:rsidRPr="00AF13E5">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Roboto-Regular">
    <w:panose1 w:val="00000000000000000000"/>
    <w:charset w:val="00"/>
    <w:family w:val="swiss"/>
    <w:notTrueType/>
    <w:pitch w:val="default"/>
    <w:sig w:usb0="00000003" w:usb1="00000000" w:usb2="00000000" w:usb3="00000000" w:csb0="00000001" w:csb1="00000000"/>
  </w:font>
  <w:font w:name="Roboto-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B"/>
    <w:rsid w:val="005B61DB"/>
    <w:rsid w:val="0061444E"/>
    <w:rsid w:val="008244F9"/>
    <w:rsid w:val="00994674"/>
    <w:rsid w:val="009C2E36"/>
    <w:rsid w:val="00D76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D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6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a9bd29-c1fe-4f39-bbec-47ab23b5028d">
      <Terms xmlns="http://schemas.microsoft.com/office/infopath/2007/PartnerControls"/>
    </lcf76f155ced4ddcb4097134ff3c332f>
    <DLCPolicyLabelClientValue xmlns="eea9bd29-c1fe-4f39-bbec-47ab23b5028d">{_UIVersionString}</DLCPolicyLabelClientValue>
    <DLCPolicyLabelLock xmlns="eea9bd29-c1fe-4f39-bbec-47ab23b5028d" xsi:nil="true"/>
    <TaxCatchAll xmlns="43c8fb65-5aa3-4d61-ab9e-51be2ed18485" xsi:nil="true"/>
    <DLCPolicyLabelValue xmlns="eea9bd29-c1fe-4f39-bbec-47ab23b5028d">0.2</DLCPolicyLabelValue>
    <ReviewDate xmlns="eea9bd29-c1fe-4f39-bbec-47ab23b5028d">2024-03-22T13:00:00+00:00</ReviewDate>
    <SharedWithUsers xmlns="43c8fb65-5aa3-4d61-ab9e-51be2ed18485">
      <UserInfo>
        <DisplayName>EmilyS at Workskills</DisplayName>
        <AccountId>182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5B34FA1D18B24384A3F08012177AA5" ma:contentTypeVersion="21" ma:contentTypeDescription="Create a new document." ma:contentTypeScope="" ma:versionID="8879b28e0965bc25edd53847a46e2bd8">
  <xsd:schema xmlns:xsd="http://www.w3.org/2001/XMLSchema" xmlns:xs="http://www.w3.org/2001/XMLSchema" xmlns:p="http://schemas.microsoft.com/office/2006/metadata/properties" xmlns:ns1="http://schemas.microsoft.com/sharepoint/v3" xmlns:ns2="eea9bd29-c1fe-4f39-bbec-47ab23b5028d" xmlns:ns3="43c8fb65-5aa3-4d61-ab9e-51be2ed18485" targetNamespace="http://schemas.microsoft.com/office/2006/metadata/properties" ma:root="true" ma:fieldsID="cd5f462056dc34b36133e784725d800d" ns1:_="" ns2:_="" ns3:_="">
    <xsd:import namespace="http://schemas.microsoft.com/sharepoint/v3"/>
    <xsd:import namespace="eea9bd29-c1fe-4f39-bbec-47ab23b5028d"/>
    <xsd:import namespace="43c8fb65-5aa3-4d61-ab9e-51be2ed18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dlc_Exempt" minOccurs="0"/>
                <xsd:element ref="ns2:DLCPolicyLabelValue" minOccurs="0"/>
                <xsd:element ref="ns2:DLCPolicyLabelClientValue" minOccurs="0"/>
                <xsd:element ref="ns2:DLCPolicyLabelLock" minOccurs="0"/>
                <xsd:element ref="ns2:Review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a9bd29-c1fe-4f39-bbec-47ab23b5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4e031-32c4-4171-ae9c-30c5aa21b0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ReviewDate" ma:index="22" nillable="true" ma:displayName="Review Date"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c8fb65-5aa3-4d61-ab9e-51be2ed184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49598cc-7781-46c0-aa1b-4e8b193d67cd}" ma:internalName="TaxCatchAll" ma:showField="CatchAllData" ma:web="43c8fb65-5aa3-4d61-ab9e-51be2ed1848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715B34FA1D18B24384A3F08012177AA5|801092262" UniqueId="af5de81d-f8a2-49ba-aaec-6bfa133719b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7638-1597-454D-BB5F-C4463D647821}">
  <ds:schemaRefs>
    <ds:schemaRef ds:uri="http://www.w3.org/XML/1998/namespace"/>
    <ds:schemaRef ds:uri="http://purl.org/dc/terms/"/>
    <ds:schemaRef ds:uri="http://schemas.microsoft.com/office/2006/documentManagement/types"/>
    <ds:schemaRef ds:uri="http://schemas.microsoft.com/office/2006/metadata/properties"/>
    <ds:schemaRef ds:uri="43c8fb65-5aa3-4d61-ab9e-51be2ed18485"/>
    <ds:schemaRef ds:uri="http://purl.org/dc/elements/1.1/"/>
    <ds:schemaRef ds:uri="http://schemas.microsoft.com/office/infopath/2007/PartnerControls"/>
    <ds:schemaRef ds:uri="http://schemas.openxmlformats.org/package/2006/metadata/core-properties"/>
    <ds:schemaRef ds:uri="eea9bd29-c1fe-4f39-bbec-47ab23b5028d"/>
    <ds:schemaRef ds:uri="http://schemas.microsoft.com/sharepoint/v3"/>
    <ds:schemaRef ds:uri="http://purl.org/dc/dcmitype/"/>
  </ds:schemaRefs>
</ds:datastoreItem>
</file>

<file path=customXml/itemProps2.xml><?xml version="1.0" encoding="utf-8"?>
<ds:datastoreItem xmlns:ds="http://schemas.openxmlformats.org/officeDocument/2006/customXml" ds:itemID="{C650DA2A-FDB4-4D64-A745-97BC9712BC8E}">
  <ds:schemaRefs>
    <ds:schemaRef ds:uri="http://schemas.microsoft.com/sharepoint/v3/contenttype/forms"/>
  </ds:schemaRefs>
</ds:datastoreItem>
</file>

<file path=customXml/itemProps3.xml><?xml version="1.0" encoding="utf-8"?>
<ds:datastoreItem xmlns:ds="http://schemas.openxmlformats.org/officeDocument/2006/customXml" ds:itemID="{924F32EB-2E2A-46F2-897F-C8C676A37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9bd29-c1fe-4f39-bbec-47ab23b5028d"/>
    <ds:schemaRef ds:uri="43c8fb65-5aa3-4d61-ab9e-51be2ed18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74090-234F-472D-B0EB-18BD8A35D693}">
  <ds:schemaRefs>
    <ds:schemaRef ds:uri="office.server.policy"/>
  </ds:schemaRefs>
</ds:datastoreItem>
</file>

<file path=customXml/itemProps5.xml><?xml version="1.0" encoding="utf-8"?>
<ds:datastoreItem xmlns:ds="http://schemas.openxmlformats.org/officeDocument/2006/customXml" ds:itemID="{DC19F9CF-6FDD-41D3-B95A-B41EA601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at Workskills</dc:creator>
  <cp:keywords/>
  <dc:description/>
  <cp:lastModifiedBy>Cheryl Crawford at Workskills</cp:lastModifiedBy>
  <cp:revision>19</cp:revision>
  <cp:lastPrinted>2017-04-10T05:08:00Z</cp:lastPrinted>
  <dcterms:created xsi:type="dcterms:W3CDTF">2023-04-12T06:28:00Z</dcterms:created>
  <dcterms:modified xsi:type="dcterms:W3CDTF">2023-04-19T22:10:00Z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0x010100715B34FA1D18B24384A3F08012177AA5</vt:lpwstr>
  </property>
  <property fmtid="{D5CDD505-2E9C-101B-9397-08002B2CF9AE}" pid="3" name="Status">
    <vt:bool>true</vt:bool>
  </property>
  <property fmtid="{D5CDD505-2E9C-101B-9397-08002B2CF9AE}" pid="4" name="MediaServiceImageTags">
    <vt:lpwstr/>
  </property>
</Properties>
</file>